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Arbeitsheft 4. Klasse</w:t>
      </w:r>
    </w:p>
    <w:p>
      <w:pPr>
        <w:pStyle w:val="Subtitle"/>
      </w:pPr>
      <w:r>
        <w:t>Sekundarstufe I  |  8. Schulstufe  |  30 Unterrichtseinheiten</w:t>
      </w:r>
    </w:p>
    <w:p>
      <w:r>
        <w:t>Hier übst du, digitale Werkzeuge im Alltag sicher und bewusst zu nutzen. Du probierst aus, erklärst deine Entscheidungen und sammelst Beispiele für dein Können. Ein Gerätepass, eine Zeichnung oder eine Datei helfen dir, deine Lernschritte sichtbar zu machen.</w:t>
      </w:r>
    </w:p>
    <w:tbl>
      <w:tblPr>
        <w:tblW w:type="auto" w:w="0"/>
        <w:jc w:val="center"/>
        <w:tblLayout w:type="fixed"/>
        <w:tblLook w:firstColumn="1" w:firstRow="1" w:lastColumn="0" w:lastRow="0" w:noHBand="0" w:noVBand="1" w:val="04A0"/>
      </w:tblPr>
      <w:tblGrid>
        <w:gridCol w:w="1020"/>
        <w:gridCol w:w="3402"/>
        <w:gridCol w:w="5443"/>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Nr.</w:t>
            </w:r>
          </w:p>
        </w:tc>
        <w:tc>
          <w:tcPr>
            <w:tcW w:type="dxa" w:w="3402"/>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544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So wird Können sichtbar</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App unter der Lupe</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Eine höchstens vierseitige App-Akte als PDF mit Befunden und Schutzentscheidungen.</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KI im Entscheidungscheck</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sechsminütige aufgezeichnete Anhörung als Audiodatei oder ein gleichwertiges schriftliches Dialogprotokoll.</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Daten sicher übertragen und sichern</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höchstens vierseitiges Sicherheitslabor-Protokoll als PDF mit überprüften Praxisnachweisen.</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Anwendung für den Alltag</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Eine ausführbare Programmdatei oder ein Projektpaket mit integrierter Anleitung und Dokumentation.</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3402"/>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Wirklichkeit wird gestaltet</w:t>
            </w:r>
          </w:p>
        </w:tc>
        <w:tc>
          <w:tcPr>
            <w:tcW w:type="dxa" w:w="544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Ein redaktionell überarbeiteter Beitrag mit Quellen und Änderungsvermerk als PDF oder geschützter Beitrag.</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3402"/>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Digital mitentscheiden</w:t>
            </w:r>
          </w:p>
        </w:tc>
        <w:tc>
          <w:tcPr>
            <w:tcW w:type="dxa" w:w="544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digitales Beteiligungsdossier als PDF mit Fragestellung, Verfahren, Ergebnissen und Empfehlung.</w:t>
            </w:r>
          </w:p>
        </w:tc>
      </w:tr>
    </w:tbl>
    <w:p>
      <w:pPr>
        <w:spacing w:before="140"/>
      </w:pPr>
      <w:r>
        <w:t>Name oder vereinbarte Kennung: ____________________________________</w:t>
      </w:r>
    </w:p>
    <w:p>
      <w:r>
        <w:t>Klasse oder Lerngruppe: __________________________________________</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So arbeitest du mit diesem Heft</w:t>
      </w:r>
    </w:p>
    <w:p>
      <w:pPr>
        <w:pStyle w:val="Heading2"/>
      </w:pPr>
      <w:r>
        <w:t>Ein Thema und ein Ergebnis</w:t>
      </w:r>
    </w:p>
    <w:p>
      <w:r>
        <w:t>Jedes Thema umfasst fünf Arbeitsblätter für je 50 Minuten. Die Materialkarte am Themenanfang gehört zu allen fünf Blättern. Notizen, Skizzen und Tests sind Arbeitsschritte; du gibst am Schluss ein Endprodukt ab.</w:t>
      </w:r>
    </w:p>
    <w:p>
      <w:pPr>
        <w:pStyle w:val="Heading2"/>
      </w:pPr>
      <w:r>
        <w:t>Arbeitsblätter und Kennungen</w:t>
      </w:r>
    </w:p>
    <w:p>
      <w:r>
        <w:t>Vor jedem Arbeitsblatt steht eine bebilderte Anleitung. Jedes Arbeitsblatt beginnt auf einer neuen Seite. Die Kennung bezeichnet Klasse, Thema und Blatt; A und B sind die beiden Teilaufgaben. Nutze dein Heft, ein digitales Dokument oder die von der Schule bereitgestellten Antwortfelder. Für längere Texte und Skizzen darfst du Zusatzblätter mit derselben Kennung verwenden.</w:t>
      </w:r>
    </w:p>
    <w:p>
      <w:pPr>
        <w:pStyle w:val="Heading2"/>
      </w:pPr>
      <w:r>
        <w:t>Arbeitszeit</w:t>
      </w:r>
    </w:p>
    <w:p>
      <w:r>
        <w:t>Richtwert: 5 Minuten Einstieg, 30 Minuten Arbeit, 10 Minuten Prüfen und Reflexion, 5 Minuten Rückmeldung und Sichern. Die Lehrperson passt die Zeit an.</w:t>
      </w:r>
    </w:p>
    <w:p>
      <w:pPr>
        <w:pStyle w:val="Heading2"/>
      </w:pPr>
      <w:r>
        <w:t>Hilfe und Erweiterung</w:t>
      </w:r>
    </w:p>
    <w:p>
      <w:r>
        <w:t>Nutze zuerst den Hinweis. Du kannst dir Wörter erklären lassen, mündlich antworten oder mit einer passenden Eingabehilfe arbeiten. Die Zusatzaufgabe vertieft dasselbe Thema und ist kein zweites Endprodukt.</w:t>
      </w:r>
    </w:p>
    <w:p>
      <w:pPr>
        <w:pStyle w:val="Heading2"/>
      </w:pPr>
      <w:r>
        <w:t>Lernschritte und Rückmeldung</w:t>
      </w:r>
    </w:p>
    <w:p>
      <w:r>
        <w:t>Zeige beide Teilaufgaben und erkläre deinen Beitrag. Nutze die Rückmeldung beim nächsten Versuch. Rückmeldungen während des Themas sind Lernhilfen.</w:t>
      </w:r>
    </w:p>
    <w:p>
      <w:pPr>
        <w:pStyle w:val="Heading2"/>
      </w:pPr>
      <w:r>
        <w:t>Verantwortung</w:t>
      </w:r>
    </w:p>
    <w:p>
      <w:r>
        <w:t>Verwende nur freigegebene Programme, Testdaten und erlaubte Medien. Teile keine privaten Passwörter oder persönlichen Geschichten. Veröffentliche nichts öffentlich ohne schulische Rückmeldung. Fiktive Daten bleiben ausdrücklich als fiktiv gekennzeichnet.</w:t>
      </w:r>
    </w:p>
    <w:p>
      <w:r>
        <w:br w:type="page"/>
      </w:r>
    </w:p>
    <w:p>
      <w:pPr>
        <w:pStyle w:val="Heading1"/>
      </w:pPr>
      <w:r>
        <w:t>Thema 1  Die App unter der Lupe</w:t>
      </w:r>
    </w:p>
    <w:p>
      <w:r>
        <w:t>DGB-K4-P01  |  5 × 50 Minuten  |  Eigener Laptop; Partnerprüfung</w:t>
      </w:r>
    </w:p>
    <w:p>
      <w:pPr>
        <w:pStyle w:val="Heading2"/>
      </w:pPr>
      <w:r>
        <w:t>Das erwartet dich</w:t>
      </w:r>
    </w:p>
    <w:p>
      <w:r>
        <w:t>Eine App zeigt auffällige Zustimmungsknöpfe und möchte deinen Standort, obwohl du nur Beiträge lesen willst. Du untersuchst die erfundene App TrendMix wie eine prüfende Redaktion. Welche Daten werden wofür gebraucht? Deine begründeten Schutzentscheidungen helfen dabei, Angebote bewusster zu nutzen und offene Fragen zu erkennen.</w:t>
      </w:r>
    </w:p>
    <w:p>
      <w:pPr>
        <w:pStyle w:val="Heading2"/>
      </w:pPr>
      <w:r>
        <w:t>Das kannst du danach</w:t>
      </w:r>
    </w:p>
    <w:p>
      <w:r>
        <w:t>Ich kann Datenarten, Zwecke und offene Fragen eines Angebots unterscheiden.</w:t>
      </w:r>
    </w:p>
    <w:p>
      <w:r>
        <w:t>Ich kann wirtschaftliche Interessen und lenkende Gestaltung analysieren.</w:t>
      </w:r>
    </w:p>
    <w:p>
      <w:r>
        <w:t>Ich kann Schutzentscheidungen sowie Fragen zu Rechten und Kosten begründen.</w:t>
      </w:r>
    </w:p>
    <w:p>
      <w:pPr>
        <w:pStyle w:val="Heading2"/>
      </w:pPr>
      <w:r>
        <w:t>Dein erster Versuch</w:t>
      </w:r>
    </w:p>
    <w:p>
      <w:r>
        <w:t>Zeichne einen großen Knopf „Alle erlauben“ und daneben klein „Auswahl ändern“. Tauscht die Zeichnungen. Welche Entscheidung fällt leichter, und wie könnte eine gleich verständliche Auswahl aussehen?</w:t>
      </w:r>
    </w:p>
    <w:p>
      <w:r>
        <w:br w:type="page"/>
      </w:r>
    </w:p>
    <w:p>
      <w:pPr>
        <w:pStyle w:val="Heading1"/>
      </w:pPr>
      <w:r>
        <w:t>Üben und Können zeigen</w:t>
      </w:r>
    </w:p>
    <w:p>
      <w:r>
        <w:t>DGB-K4-P01  |  Die App unter der Lupe</w:t>
      </w:r>
    </w:p>
    <w:p>
      <w:pPr>
        <w:pStyle w:val="Heading2"/>
      </w:pPr>
      <w:r>
        <w:t>Damit zeigst du dein Können</w:t>
      </w:r>
    </w:p>
    <w:p>
      <w:r>
        <w:t>Eine höchstens vierseitige App-Akte als PDF mit Befunden und Schutzentscheidungen.</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Digitale_Grundbildung/Klasse_4/01_Appakte</w:t>
      </w:r>
    </w:p>
    <w:p>
      <w:r>
        <w:t>Dateiname: K4_Appakte_Kennung (Kennung ersetzen).</w:t>
      </w:r>
    </w:p>
    <w:p>
      <w:pPr>
        <w:pStyle w:val="Heading2"/>
      </w:pPr>
      <w:r>
        <w:t>Materialkarte</w:t>
      </w:r>
    </w:p>
    <w:p>
      <w:r>
        <w:t>Fiktive App „TrendMix“: Sie bietet Kurzbeiträge, speichert angeklickte Kategorien und Nutzungszeiten und finanziert sich durch Werbung. Standortfreigabe ist voreingestellt, aber für das Lesen der Beiträge nicht nötig. Die Schaltfläche „Alle erlauben“ ist groß; „Auswahl ändern“ steht klein darunter. Ein erfundener Datensatz zeigt: Konto X klickt abends oft Sportbeiträge und sieht Werbung für Sportschuhe. Weitere Aussagen über X sind nicht belegt. Niemals echte Konten untersuchen.</w:t>
      </w:r>
    </w:p>
    <w:p>
      <w:pPr>
        <w:pStyle w:val="Heading2"/>
      </w:pPr>
      <w:r>
        <w:t>Rechtskarte</w:t>
      </w:r>
    </w:p>
    <w:p>
      <w:r>
        <w:t>Information: Verantwortliche müssen über die Verarbeitung informieren. Auskunft: Betroffene können erfahren, ob und welche personenbezogenen Daten verarbeitet werden. Berichtigung betrifft falsche personenbezogene Daten. Löschung kann unter bestimmten Voraussetzungen verlangt werden; es gibt Ausnahmen, etwa gesetzliche Aufbewahrungspflichten. Die DSGVO und das österreichische DSG bilden den rechtlichen Rahmen. Im Übungsfall werden nur fiktive Anfragen formuliert, keine Anträge versendet. Quelle: Österreichische Datenschutzbehörde, „Ihre Rechte als betroffene Person“, Abschnitte Information, Auskunft, Berichtigung und Löschung; geprüft am 02.10.2026.</w:t>
      </w:r>
    </w:p>
    <w:p>
      <w:pPr>
        <w:pStyle w:val="Heading2"/>
      </w:pPr>
      <w:r>
        <w:t>Dein Weg</w:t>
      </w:r>
    </w:p>
    <w:p>
      <w:r>
        <w:t>AB01  Daten und Zweck</w:t>
      </w:r>
    </w:p>
    <w:p>
      <w:r>
        <w:t>AB02  Interessen und Selbstbild</w:t>
      </w:r>
    </w:p>
    <w:p>
      <w:r>
        <w:t>AB03  Voreinstellungen verändern</w:t>
      </w:r>
    </w:p>
    <w:p>
      <w:r>
        <w:t>AB04  Rechte und Verbraucherfragen</w:t>
      </w:r>
    </w:p>
    <w:p>
      <w:r>
        <w:t>AB05  App-Akte abschließen</w:t>
      </w:r>
    </w:p>
    <w:p>
      <w:r>
        <w:br w:type="page"/>
      </w:r>
    </w:p>
    <w:p>
      <w:pPr>
        <w:pStyle w:val="Heading1"/>
      </w:pPr>
      <w:r>
        <w:t>Anleitung 1.1  Daten und Zweck</w:t>
      </w:r>
    </w:p>
    <w:p>
      <w:r>
        <w:t>Erst ansehen, dann nachmachen. DGB-K4-P01-AB01  |  Fassung 3.0</w:t>
      </w:r>
    </w:p>
    <w:p>
      <w:r>
        <w:drawing>
          <wp:inline xmlns:a="http://schemas.openxmlformats.org/drawingml/2006/main" xmlns:pic="http://schemas.openxmlformats.org/drawingml/2006/picture">
            <wp:extent cx="6192000" cy="3483000"/>
            <wp:docPr id="1" name="Picture 1"/>
            <wp:cNvGraphicFramePr>
              <a:graphicFrameLocks noChangeAspect="1"/>
            </wp:cNvGraphicFramePr>
            <a:graphic>
              <a:graphicData uri="http://schemas.openxmlformats.org/drawingml/2006/picture">
                <pic:pic>
                  <pic:nvPicPr>
                    <pic:cNvPr id="0" name="DGB-K4-P01-AB01.png"/>
                    <pic:cNvPicPr/>
                  </pic:nvPicPr>
                  <pic:blipFill>
                    <a:blip r:embed="rId1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01_Appakte. Öffne deine Themen-Datei oder erstelle sie über Neu &gt; Word-Dokument.</w:t>
      </w:r>
    </w:p>
    <w:p>
      <w:pPr>
        <w:spacing w:after="120"/>
      </w:pPr>
      <w:r>
        <w:rPr>
          <w:b/>
          <w:sz w:val="20"/>
        </w:rPr>
        <w:t xml:space="preserve">2. </w:t>
      </w:r>
      <w:r>
        <w:rPr>
          <w:sz w:val="20"/>
        </w:rPr>
        <w:t>Schreibe die Überschrift „Daten und Zweck“. Markiere sie und wähle Start &gt; Formatvorlagen &gt; Überschrift 1.</w:t>
      </w:r>
    </w:p>
    <w:p>
      <w:pPr>
        <w:spacing w:after="120"/>
      </w:pPr>
      <w:r>
        <w:rPr>
          <w:b/>
          <w:sz w:val="20"/>
        </w:rPr>
        <w:t xml:space="preserve">3. </w:t>
      </w:r>
      <w:r>
        <w:rPr>
          <w:sz w:val="20"/>
        </w:rPr>
        <w:t>Beginne mit dem Beispiel: „Standort: fürs Lesen nicht nötig“.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K4_Appakte_Kennung;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1.1  Daten und Zweck</w:t>
      </w:r>
    </w:p>
    <w:p>
      <w:r>
        <w:t>DGB-K4-P01-AB01  |  50 Minuten  |  Materialkarte des Themas bereitlegen</w:t>
      </w:r>
    </w:p>
    <w:p>
      <w:r>
        <w:t>Name/Kennung: _______________________  Datum: _______________</w:t>
      </w:r>
    </w:p>
    <w:p>
      <w:pPr>
        <w:pStyle w:val="Heading2"/>
      </w:pPr>
      <w:r>
        <w:t>Teilaufgabe A</w:t>
      </w:r>
    </w:p>
    <w:p>
      <w:r>
        <w:t>Erstelle eine Tabelle zu Datenart, angegebenem Zweck und Erforderlichkeit im Fall. Trenne ausdrücklich bekannte Angaben von offenen Fragen.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Leite zwei mögliche Risiken der Verknüpfung ab. Kennzeichne sie als mögliche Folgen, nicht als bewiesene Eigenschaften von Konto X.</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Klick ist ein Beobachtungsdatum, eine Eigenschaft der Person ist eine Interpretation.</w:t>
      </w:r>
    </w:p>
    <w:p>
      <w:pPr>
        <w:pStyle w:val="Heading2"/>
      </w:pPr>
      <w:r>
        <w:t>Nachdenken</w:t>
      </w:r>
    </w:p>
    <w:p>
      <w:r>
        <w:t>Welche Aussage wäre trotz vieler Daten unzulässig voreilig?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Datenkombination, die das Risiko erhöht, ohne reale Personen zu verwenden.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1.2  Interessen und Selbstbild</w:t>
      </w:r>
    </w:p>
    <w:p>
      <w:r>
        <w:t>Erst ansehen, dann nachmachen. DGB-K4-P01-AB02  |  Fassung 3.0</w:t>
      </w:r>
    </w:p>
    <w:p>
      <w:r>
        <w:drawing>
          <wp:inline xmlns:a="http://schemas.openxmlformats.org/drawingml/2006/main" xmlns:pic="http://schemas.openxmlformats.org/drawingml/2006/picture">
            <wp:extent cx="6192000" cy="3483000"/>
            <wp:docPr id="2" name="Picture 2"/>
            <wp:cNvGraphicFramePr>
              <a:graphicFrameLocks noChangeAspect="1"/>
            </wp:cNvGraphicFramePr>
            <a:graphic>
              <a:graphicData uri="http://schemas.openxmlformats.org/drawingml/2006/picture">
                <pic:pic>
                  <pic:nvPicPr>
                    <pic:cNvPr id="0" name="DGB-K4-P01-AB02.png"/>
                    <pic:cNvPicPr/>
                  </pic:nvPicPr>
                  <pic:blipFill>
                    <a:blip r:embed="rId1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01_Appakte. Öffne deine Themen-Datei oder erstelle sie über Neu &gt; Word-Dokument.</w:t>
      </w:r>
    </w:p>
    <w:p>
      <w:pPr>
        <w:spacing w:after="120"/>
      </w:pPr>
      <w:r>
        <w:rPr>
          <w:b/>
          <w:sz w:val="20"/>
        </w:rPr>
        <w:t xml:space="preserve">2. </w:t>
      </w:r>
      <w:r>
        <w:rPr>
          <w:sz w:val="20"/>
        </w:rPr>
        <w:t>Schreibe die Überschrift „Interessen und Selbstbild“. Markiere sie und wähle Start &gt; Formatvorlagen &gt; Überschrift 1.</w:t>
      </w:r>
    </w:p>
    <w:p>
      <w:pPr>
        <w:spacing w:after="120"/>
      </w:pPr>
      <w:r>
        <w:rPr>
          <w:b/>
          <w:sz w:val="20"/>
        </w:rPr>
        <w:t xml:space="preserve">3. </w:t>
      </w:r>
      <w:r>
        <w:rPr>
          <w:sz w:val="20"/>
        </w:rPr>
        <w:t>Beginne mit dem Beispiel: „Werbung finanziert das Angebot.“.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K4_Appakte_Kennung;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1.2  Interessen und Selbstbild</w:t>
      </w:r>
    </w:p>
    <w:p>
      <w:r>
        <w:t>DGB-K4-P01-AB02  |  50 Minuten  |  Materialkarte des Themas bereitlegen</w:t>
      </w:r>
    </w:p>
    <w:p>
      <w:r>
        <w:t>Name/Kennung: _______________________  Datum: _______________</w:t>
      </w:r>
    </w:p>
    <w:p>
      <w:pPr>
        <w:pStyle w:val="Heading2"/>
      </w:pPr>
      <w:r>
        <w:t>Teilaufgabe A</w:t>
      </w:r>
    </w:p>
    <w:p>
      <w:r>
        <w:t>Erkläre, wie Werbung und die Auswahl von Beiträgen zusammenhängen können. Beschreibe einen möglichen Einfluss auf Welt- oder Selbstbild.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eine alternative Auswahl, die verschiedene Perspektiven sichtbar macht und stereotype Rollenbilder durchbricht.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Frage, welche Lebensweisen der Feed sichtbar macht und welche fehlen.</w:t>
      </w:r>
    </w:p>
    <w:p>
      <w:pPr>
        <w:pStyle w:val="Heading2"/>
      </w:pPr>
      <w:r>
        <w:t>Nachdenken</w:t>
      </w:r>
    </w:p>
    <w:p>
      <w:r>
        <w:t>Was könnte eine vielfältigere Auswahl verändern?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transparente Erklärung für Empfehlungen.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1.3  Voreinstellungen verändern</w:t>
      </w:r>
    </w:p>
    <w:p>
      <w:r>
        <w:t>Erst ansehen, dann nachmachen. DGB-K4-P01-AB03  |  Fassung 3.0</w:t>
      </w:r>
    </w:p>
    <w:p>
      <w:r>
        <w:drawing>
          <wp:inline xmlns:a="http://schemas.openxmlformats.org/drawingml/2006/main" xmlns:pic="http://schemas.openxmlformats.org/drawingml/2006/picture">
            <wp:extent cx="6192000" cy="3483000"/>
            <wp:docPr id="3" name="Picture 3"/>
            <wp:cNvGraphicFramePr>
              <a:graphicFrameLocks noChangeAspect="1"/>
            </wp:cNvGraphicFramePr>
            <a:graphic>
              <a:graphicData uri="http://schemas.openxmlformats.org/drawingml/2006/picture">
                <pic:pic>
                  <pic:nvPicPr>
                    <pic:cNvPr id="0" name="DGB-K4-P01-AB03.png"/>
                    <pic:cNvPicPr/>
                  </pic:nvPicPr>
                  <pic:blipFill>
                    <a:blip r:embed="rId1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01_Appakte. Öffne deine Themen-Datei oder erstelle sie über Neu &gt; Word-Dokument.</w:t>
      </w:r>
    </w:p>
    <w:p>
      <w:pPr>
        <w:spacing w:after="120"/>
      </w:pPr>
      <w:r>
        <w:rPr>
          <w:b/>
          <w:sz w:val="20"/>
        </w:rPr>
        <w:t xml:space="preserve">2. </w:t>
      </w:r>
      <w:r>
        <w:rPr>
          <w:sz w:val="20"/>
        </w:rPr>
        <w:t>Schreibe die Überschrift „Voreinstellungen verändern“. Markiere sie und wähle Start &gt; Formatvorlagen &gt; Überschrift 1.</w:t>
      </w:r>
    </w:p>
    <w:p>
      <w:pPr>
        <w:spacing w:after="120"/>
      </w:pPr>
      <w:r>
        <w:rPr>
          <w:b/>
          <w:sz w:val="20"/>
        </w:rPr>
        <w:t xml:space="preserve">3. </w:t>
      </w:r>
      <w:r>
        <w:rPr>
          <w:sz w:val="20"/>
        </w:rPr>
        <w:t>Beginne mit dem Beispiel: „Beide Optionen gleich lesbar“.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K4_Appakte_Kennung;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1.3  Voreinstellungen verändern</w:t>
      </w:r>
    </w:p>
    <w:p>
      <w:r>
        <w:t>DGB-K4-P01-AB03  |  50 Minuten  |  Materialkarte des Themas bereitlegen</w:t>
      </w:r>
    </w:p>
    <w:p>
      <w:r>
        <w:t>Name/Kennung: _______________________  Datum: _______________</w:t>
      </w:r>
    </w:p>
    <w:p>
      <w:pPr>
        <w:pStyle w:val="Heading2"/>
      </w:pPr>
      <w:r>
        <w:t>Teilaufgabe A</w:t>
      </w:r>
    </w:p>
    <w:p>
      <w:r>
        <w:t>Analysiere die beiden Schaltflächen und den Standortstandard. Beschreibe, wie Gestaltung die Entscheidung lenkt.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Zeichne eine faire Alternative mit gleich verständlichen Optionen. Formuliere drei Schutzentscheidungen für Nutzende.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Schutz kann auch heißen, einen Dienst nicht zu nutzen.</w:t>
      </w:r>
    </w:p>
    <w:p>
      <w:pPr>
        <w:pStyle w:val="Heading2"/>
      </w:pPr>
      <w:r>
        <w:t>Nachdenken</w:t>
      </w:r>
    </w:p>
    <w:p>
      <w:r>
        <w:t>Wie verändert ein Standard die Wahrscheinlichkeit einer Entscheidung?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leicht erreichbare spätere Änderungsmöglichkeit.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1.4  Rechte und Verbraucherfragen</w:t>
      </w:r>
    </w:p>
    <w:p>
      <w:r>
        <w:t>Erst ansehen, dann nachmachen. DGB-K4-P01-AB04  |  Fassung 3.0</w:t>
      </w:r>
    </w:p>
    <w:p>
      <w:r>
        <w:drawing>
          <wp:inline xmlns:a="http://schemas.openxmlformats.org/drawingml/2006/main" xmlns:pic="http://schemas.openxmlformats.org/drawingml/2006/picture">
            <wp:extent cx="6192000" cy="3483000"/>
            <wp:docPr id="4" name="Picture 4"/>
            <wp:cNvGraphicFramePr>
              <a:graphicFrameLocks noChangeAspect="1"/>
            </wp:cNvGraphicFramePr>
            <a:graphic>
              <a:graphicData uri="http://schemas.openxmlformats.org/drawingml/2006/picture">
                <pic:pic>
                  <pic:nvPicPr>
                    <pic:cNvPr id="0" name="DGB-K4-P01-AB04.png"/>
                    <pic:cNvPicPr/>
                  </pic:nvPicPr>
                  <pic:blipFill>
                    <a:blip r:embed="rId1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01_Appakte. Öffne deine Themen-Datei oder erstelle sie über Neu &gt; Word-Dokument.</w:t>
      </w:r>
    </w:p>
    <w:p>
      <w:pPr>
        <w:spacing w:after="120"/>
      </w:pPr>
      <w:r>
        <w:rPr>
          <w:b/>
          <w:sz w:val="20"/>
        </w:rPr>
        <w:t xml:space="preserve">2. </w:t>
      </w:r>
      <w:r>
        <w:rPr>
          <w:sz w:val="20"/>
        </w:rPr>
        <w:t>Schreibe die Überschrift „Rechte und Verbraucherfragen“. Markiere sie und wähle Start &gt; Formatvorlagen &gt; Überschrift 1.</w:t>
      </w:r>
    </w:p>
    <w:p>
      <w:pPr>
        <w:spacing w:after="120"/>
      </w:pPr>
      <w:r>
        <w:rPr>
          <w:b/>
          <w:sz w:val="20"/>
        </w:rPr>
        <w:t xml:space="preserve">3. </w:t>
      </w:r>
      <w:r>
        <w:rPr>
          <w:sz w:val="20"/>
        </w:rPr>
        <w:t>Beginne mit dem Beispiel: „Welche Daten habt ihr über mich?“.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K4_Appakte_Kennung;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1.4  Rechte und Verbraucherfragen</w:t>
      </w:r>
    </w:p>
    <w:p>
      <w:r>
        <w:t>DGB-K4-P01-AB04  |  50 Minuten  |  Materialkarte des Themas bereitlegen</w:t>
      </w:r>
    </w:p>
    <w:p>
      <w:r>
        <w:t>Name/Kennung: _______________________  Datum: _______________</w:t>
      </w:r>
    </w:p>
    <w:p>
      <w:pPr>
        <w:pStyle w:val="Heading2"/>
      </w:pPr>
      <w:r>
        <w:t>Teilaufgabe A</w:t>
      </w:r>
    </w:p>
    <w:p>
      <w:r>
        <w:t>Prüfe anhand der Rechtskarte im Handbuch die Grundideen Information, Auskunft und Löschung. Ordne zwei davon einer Frage an TrendMix zu.</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Ergänze einen fiktiven Kaufdialog: Preis und laufende Kosten sind unklar. Formuliere Fragen, die vor einer Entscheidung geklärt werden müssen.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Die Lehrperson stellt die Rechtskarte bereit; formuliere Fragen statt ungesicherter Rechtsbehauptungen.</w:t>
      </w:r>
    </w:p>
    <w:p>
      <w:pPr>
        <w:pStyle w:val="Heading2"/>
      </w:pPr>
      <w:r>
        <w:t>Nachdenken</w:t>
      </w:r>
    </w:p>
    <w:p>
      <w:r>
        <w:t>Welche Information brauchst du vor einer Zustimmung?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Unterscheide technische Schutzoption und rechtliche Anfrage.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1.5  App-Akte abschließen</w:t>
      </w:r>
    </w:p>
    <w:p>
      <w:r>
        <w:t>Erst ansehen, dann nachmachen. DGB-K4-P01-AB05  |  Fassung 3.0</w:t>
      </w:r>
    </w:p>
    <w:p>
      <w:r>
        <w:drawing>
          <wp:inline xmlns:a="http://schemas.openxmlformats.org/drawingml/2006/main" xmlns:pic="http://schemas.openxmlformats.org/drawingml/2006/picture">
            <wp:extent cx="6192000" cy="3483000"/>
            <wp:docPr id="5" name="Picture 5"/>
            <wp:cNvGraphicFramePr>
              <a:graphicFrameLocks noChangeAspect="1"/>
            </wp:cNvGraphicFramePr>
            <a:graphic>
              <a:graphicData uri="http://schemas.openxmlformats.org/drawingml/2006/picture">
                <pic:pic>
                  <pic:nvPicPr>
                    <pic:cNvPr id="0" name="DGB-K4-P01-AB05.png"/>
                    <pic:cNvPicPr/>
                  </pic:nvPicPr>
                  <pic:blipFill>
                    <a:blip r:embed="rId1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K4_Appakte_Kennung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1.5  App-Akte abschließen</w:t>
      </w:r>
    </w:p>
    <w:p>
      <w:r>
        <w:t>DGB-K4-P01-AB05  |  50 Minuten  |  Materialkarte des Themas bereitlegen</w:t>
      </w:r>
    </w:p>
    <w:p>
      <w:r>
        <w:t>Name/Kennung: _______________________  Datum: _______________</w:t>
      </w:r>
    </w:p>
    <w:p>
      <w:pPr>
        <w:pStyle w:val="Heading2"/>
      </w:pPr>
      <w:r>
        <w:t>Teilaufgabe A</w:t>
      </w:r>
    </w:p>
    <w:p>
      <w:r>
        <w:t>Ordne die Akte in Fall, Daten, Interessen, Gestaltung, Rechte und Schutz. Kennzeichne Befund, Vermutung und Empfehlung.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Lass ein anderes Team eine unbelegte Schlussfolgerung suchen. Überarbeite, exportiere und begründe deine wichtigste Schutzentscheidung.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Bleibe bei maximal vier gut lesbaren Seiten.</w:t>
      </w:r>
    </w:p>
    <w:p>
      <w:pPr>
        <w:pStyle w:val="Heading2"/>
      </w:pPr>
      <w:r>
        <w:t>Nachdenken</w:t>
      </w:r>
    </w:p>
    <w:p>
      <w:r>
        <w:t>Welche Unsicherheit bleibt trotz sorgfältiger Analyse?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Untersuchungsfrage für einen realen Anbieter, ohne sie auszuführen.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DGB-K4-P01  |  Die App unter der Lupe</w:t>
      </w:r>
    </w:p>
    <w:p>
      <w:r>
        <w:t>Wähle für jedes Lernziel ein Beispiel aus deinen Übungen. Zeige der Lehrperson, was du selbst erklären oder ausführen kannst. Die Einschätzung hilft euch, einen nächsten Lernschritt zu vereinbaren.</w:t>
      </w:r>
    </w:p>
    <w:p>
      <w:pPr>
        <w:pStyle w:val="Heading2"/>
      </w:pPr>
      <w:r>
        <w:t>Ich kann Datenarten, Zwecke und offene Fragen eines Angebots unterscheiden.</w:t>
      </w:r>
    </w:p>
    <w:p>
      <w:r>
        <w:t>Möglicher Nachweis: Datentabelle mit bekannten Angaben und ausdrücklich offenen Fragen.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wirtschaftliche Interessen und lenkende Gestaltung analysieren.</w:t>
      </w:r>
    </w:p>
    <w:p>
      <w:r>
        <w:t>Möglicher Nachweis: Analyse der Schaltflächen und Skizze einer fairen Alternative.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Schutzentscheidungen sowie Fragen zu Rechten und Kosten begründen.</w:t>
      </w:r>
    </w:p>
    <w:p>
      <w:r>
        <w:t>Möglicher Nachweis: App-Akte mit getrennten Befunden, Vermutungen und Empfehlungen.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2  KI im Entscheidungscheck</w:t>
      </w:r>
    </w:p>
    <w:p>
      <w:r>
        <w:t>DGB-K4-P02  |  5 × 50 Minuten  |  Eigener Laptop; Partnerprüfung</w:t>
      </w:r>
    </w:p>
    <w:p>
      <w:pPr>
        <w:pStyle w:val="Heading2"/>
      </w:pPr>
      <w:r>
        <w:t>Das erwartet dich</w:t>
      </w:r>
    </w:p>
    <w:p>
      <w:r>
        <w:t>Ein Assistenzsystem soll Hindernisse auf einem Schulbus-Testgelände erkennen. Bei Dunkelheit übersieht es in der Übung deutlich mehr Hindernisse als bei Tageslicht. Ihr übernehmt verschiedene Rollen und prüft, welche Nutzung überhaupt verantwortbar wäre. Die Anhörung zeigt, wie aus Daten, Rückfragen und unterschiedlichen Interessen ein begründetes Urteil entsteht.</w:t>
      </w:r>
    </w:p>
    <w:p>
      <w:pPr>
        <w:pStyle w:val="Heading2"/>
      </w:pPr>
      <w:r>
        <w:t>Das kannst du danach</w:t>
      </w:r>
    </w:p>
    <w:p>
      <w:r>
        <w:t>Ich kann Leistungsangaben eines KI-Beispiels berechnen und ihre Grenzen benennen.</w:t>
      </w:r>
    </w:p>
    <w:p>
      <w:r>
        <w:t>Ich kann unterschiedliche Perspektiven mit Bezug auf Belege vertreten.</w:t>
      </w:r>
    </w:p>
    <w:p>
      <w:r>
        <w:t>Ich kann ein Urteil mit Bedingungen und menschlicher Verantwortung begründen.</w:t>
      </w:r>
    </w:p>
    <w:p>
      <w:pPr>
        <w:pStyle w:val="Heading2"/>
      </w:pPr>
      <w:r>
        <w:t>Dein erster Versuch</w:t>
      </w:r>
    </w:p>
    <w:p>
      <w:r>
        <w:t>Rechne aus: 46 von 50 Hindernissen werden am Tag erkannt, 30 von 50 in der Dunkelheit. Wie viele werden jeweils übersehen? Welche Frage würdest du der Entwicklung zuerst stellen?</w:t>
      </w:r>
    </w:p>
    <w:p>
      <w:r>
        <w:br w:type="page"/>
      </w:r>
    </w:p>
    <w:p>
      <w:pPr>
        <w:pStyle w:val="Heading1"/>
      </w:pPr>
      <w:r>
        <w:t>Üben und Können zeigen</w:t>
      </w:r>
    </w:p>
    <w:p>
      <w:r>
        <w:t>DGB-K4-P02  |  KI im Entscheidungscheck</w:t>
      </w:r>
    </w:p>
    <w:p>
      <w:pPr>
        <w:pStyle w:val="Heading2"/>
      </w:pPr>
      <w:r>
        <w:t>Damit zeigst du dein Können</w:t>
      </w:r>
    </w:p>
    <w:p>
      <w:r>
        <w:t>Eine sechsminütige aufgezeichnete Anhörung als Audiodatei oder ein gleichwertiges schriftliches Dialogprotokoll.</w:t>
      </w:r>
    </w:p>
    <w:p>
      <w:pPr>
        <w:pStyle w:val="Heading2"/>
      </w:pPr>
      <w:r>
        <w:t>Das brauchst du</w:t>
      </w:r>
    </w:p>
    <w:p>
      <w:r>
        <w:t xml:space="preserve">Eigener Laptop, Internetzugang und Microsoft 365 im Browser mit dem von der Schule bereitgestellten Konto. Gezeigter Geräteweg: Windows 11. Excel und Word. Ablage und Abgabe: OneDrive. </w:t>
      </w:r>
    </w:p>
    <w:p>
      <w:r>
        <w:t>OneDrive-Ordner: Digitale_Grundbildung/Klasse_4/02_KI_Urteil</w:t>
      </w:r>
    </w:p>
    <w:p>
      <w:r>
        <w:t>Dateiname: K4_KI_Urteil_Kennung (Kennung ersetzen).</w:t>
      </w:r>
    </w:p>
    <w:p>
      <w:pPr>
        <w:pStyle w:val="Heading2"/>
      </w:pPr>
      <w:r>
        <w:t>Materialkarte</w:t>
      </w:r>
    </w:p>
    <w:p>
      <w:r>
        <w:t>Fiktiver Fall: Ein Assistenzsystem soll Hindernisse auf einem Schulbus-Testgelände erkennen. In 100 vorbereiteten Testbildern erkennt es bei Tageslicht 46 von 50 Hindernissen, bei Dunkelheit 30 von 50. Das System darf in diesem Fall nicht allein steuern. Die Daten sind erfunden und erlauben keine Aussage über reale Fahrzeuge. Unbekannt: Fehlalarme, Wetter, seltene Situationen. Rollen: Entwicklung, Fahrgäste, Sicherheitsprüfung, Entscheidungsgremium.</w:t>
      </w:r>
    </w:p>
    <w:p>
      <w:pPr>
        <w:pStyle w:val="Heading2"/>
      </w:pPr>
      <w:r>
        <w:t>Dein Weg</w:t>
      </w:r>
    </w:p>
    <w:p>
      <w:r>
        <w:t>AB01  System und Grenzen</w:t>
      </w:r>
    </w:p>
    <w:p>
      <w:r>
        <w:t>AB02  Positionen prüfen</w:t>
      </w:r>
    </w:p>
    <w:p>
      <w:r>
        <w:t>AB03  Normen und Fairness</w:t>
      </w:r>
    </w:p>
    <w:p>
      <w:r>
        <w:t>AB04  Anhörung gestalten</w:t>
      </w:r>
    </w:p>
    <w:p>
      <w:r>
        <w:t>AB05  Urteil begründen</w:t>
      </w:r>
    </w:p>
    <w:p>
      <w:r>
        <w:br w:type="page"/>
      </w:r>
    </w:p>
    <w:p>
      <w:pPr>
        <w:pStyle w:val="Heading1"/>
      </w:pPr>
      <w:r>
        <w:t>Anleitung 2.1  System und Grenzen</w:t>
      </w:r>
    </w:p>
    <w:p>
      <w:r>
        <w:t>Erst ansehen, dann nachmachen. DGB-K4-P02-AB01  |  Fassung 3.0</w:t>
      </w:r>
    </w:p>
    <w:p>
      <w:r>
        <w:drawing>
          <wp:inline xmlns:a="http://schemas.openxmlformats.org/drawingml/2006/main" xmlns:pic="http://schemas.openxmlformats.org/drawingml/2006/picture">
            <wp:extent cx="6192000" cy="3483000"/>
            <wp:docPr id="6" name="Picture 6"/>
            <wp:cNvGraphicFramePr>
              <a:graphicFrameLocks noChangeAspect="1"/>
            </wp:cNvGraphicFramePr>
            <a:graphic>
              <a:graphicData uri="http://schemas.openxmlformats.org/drawingml/2006/picture">
                <pic:pic>
                  <pic:nvPicPr>
                    <pic:cNvPr id="0" name="DGB-K4-P02-AB01.png"/>
                    <pic:cNvPicPr/>
                  </pic:nvPicPr>
                  <pic:blipFill>
                    <a:blip r:embed="rId1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den Themenordner in OneDrive. Wähle Neu &gt; Excel-Arbeitsmappe und benenne sie K4_KI_Urteil_Kennung.</w:t>
      </w:r>
    </w:p>
    <w:p>
      <w:pPr>
        <w:spacing w:after="120"/>
      </w:pPr>
      <w:r>
        <w:rPr>
          <w:b/>
          <w:sz w:val="20"/>
        </w:rPr>
        <w:t xml:space="preserve">2. </w:t>
      </w:r>
      <w:r>
        <w:rPr>
          <w:sz w:val="20"/>
        </w:rPr>
        <w:t>Klicke Zelle A1 an. Trage eine Spaltenüberschrift ein. Mit Tab gehst du nach rechts, mit Enter eine Zeile weiter.</w:t>
      </w:r>
    </w:p>
    <w:p>
      <w:pPr>
        <w:spacing w:after="120"/>
      </w:pPr>
      <w:r>
        <w:rPr>
          <w:b/>
          <w:sz w:val="20"/>
        </w:rPr>
        <w:t xml:space="preserve">3. </w:t>
      </w:r>
      <w:r>
        <w:rPr>
          <w:sz w:val="20"/>
        </w:rPr>
        <w:t>Übertrage die Werte der Materialkarte vollständig. Das Modell beginnt mit: Tag: =46/50 → 92 %.</w:t>
      </w:r>
    </w:p>
    <w:p>
      <w:pPr>
        <w:spacing w:after="120"/>
      </w:pPr>
      <w:r>
        <w:rPr>
          <w:b/>
          <w:sz w:val="20"/>
        </w:rPr>
        <w:t xml:space="preserve">4. </w:t>
      </w:r>
      <w:r>
        <w:rPr>
          <w:sz w:val="20"/>
        </w:rPr>
        <w:t>Klicke die Ergebniszelle an. Jede Formel beginnt mit =. Verwende Zellbezüge und drücke Enter; vergleiche mit einer Handrechnung.</w:t>
      </w:r>
    </w:p>
    <w:p>
      <w:pPr>
        <w:spacing w:after="120"/>
      </w:pPr>
      <w:r>
        <w:rPr>
          <w:b/>
          <w:sz w:val="20"/>
        </w:rPr>
        <w:t xml:space="preserve">5. </w:t>
      </w:r>
      <w:r>
        <w:rPr>
          <w:sz w:val="20"/>
        </w:rPr>
        <w:t>Prüfe Überschriften, Einheiten und Werte paarweise. Warte auf die Speicherung; schließe und öffne die Arbeitsmappe aus OneDrive erneut.</w:t>
      </w:r>
    </w:p>
    <w:p>
      <w:r>
        <w:rPr>
          <w:b/>
        </w:rPr>
        <w:t xml:space="preserve">So prüfst du dein Ergebnis: </w:t>
      </w:r>
      <w:r>
        <w:t>Werte und Formel sind nach dem Wiederöffnen erhalten; ich kann das Ergebnis erklären.</w:t>
      </w:r>
    </w:p>
    <w:p>
      <w:r>
        <w:br w:type="page"/>
      </w:r>
    </w:p>
    <w:p>
      <w:pPr>
        <w:pStyle w:val="Heading1"/>
      </w:pPr>
      <w:r>
        <w:t>Arbeitsblatt 2.1  System und Grenzen</w:t>
      </w:r>
    </w:p>
    <w:p>
      <w:r>
        <w:t>DGB-K4-P02-AB01  |  50 Minuten  |  Materialkarte des Themas bereitlegen</w:t>
      </w:r>
    </w:p>
    <w:p>
      <w:r>
        <w:t>Name/Kennung: _______________________  Datum: _______________</w:t>
      </w:r>
    </w:p>
    <w:p>
      <w:pPr>
        <w:pStyle w:val="Heading2"/>
      </w:pPr>
      <w:r>
        <w:t>Teilaufgabe A</w:t>
      </w:r>
    </w:p>
    <w:p>
      <w:r>
        <w:t>Beschreibe Eingabe, Ausgabe und menschliche Verantwortung. Berechne die Erkennungsanteile in beiden Gruppen.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Nenne zwei mögliche Vorteile und zwei Grenzen. Erkläre, welche Informationen für eine Sicherheitsentscheidung fehlen.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Trefferquote ist nur eine von mehreren wichtigen Eigenschaften.</w:t>
      </w:r>
    </w:p>
    <w:p>
      <w:pPr>
        <w:pStyle w:val="Heading2"/>
      </w:pPr>
      <w:r>
        <w:t>Nachdenken</w:t>
      </w:r>
    </w:p>
    <w:p>
      <w:r>
        <w:t>Warum reicht die Gesamtquote allein nicht aus?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Berechne die Gesamtquote und erläutere ihren Informationsverlust.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2.2  Positionen prüfen</w:t>
      </w:r>
    </w:p>
    <w:p>
      <w:r>
        <w:t>Erst ansehen, dann nachmachen. DGB-K4-P02-AB02  |  Fassung 3.0</w:t>
      </w:r>
    </w:p>
    <w:p>
      <w:r>
        <w:drawing>
          <wp:inline xmlns:a="http://schemas.openxmlformats.org/drawingml/2006/main" xmlns:pic="http://schemas.openxmlformats.org/drawingml/2006/picture">
            <wp:extent cx="6192000" cy="3483000"/>
            <wp:docPr id="7" name="Picture 7"/>
            <wp:cNvGraphicFramePr>
              <a:graphicFrameLocks noChangeAspect="1"/>
            </wp:cNvGraphicFramePr>
            <a:graphic>
              <a:graphicData uri="http://schemas.openxmlformats.org/drawingml/2006/picture">
                <pic:pic>
                  <pic:nvPicPr>
                    <pic:cNvPr id="0" name="DGB-K4-P02-AB02.png"/>
                    <pic:cNvPicPr/>
                  </pic:nvPicPr>
                  <pic:blipFill>
                    <a:blip r:embed="rId1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02_KI_Urteil. Öffne deine Themen-Datei oder erstelle sie über Neu &gt; Word-Dokument.</w:t>
      </w:r>
    </w:p>
    <w:p>
      <w:pPr>
        <w:spacing w:after="120"/>
      </w:pPr>
      <w:r>
        <w:rPr>
          <w:b/>
          <w:sz w:val="20"/>
        </w:rPr>
        <w:t xml:space="preserve">2. </w:t>
      </w:r>
      <w:r>
        <w:rPr>
          <w:sz w:val="20"/>
        </w:rPr>
        <w:t>Schreibe die Überschrift „Positionen prüfen“. Markiere sie und wähle Start &gt; Formatvorlagen &gt; Überschrift 1.</w:t>
      </w:r>
    </w:p>
    <w:p>
      <w:pPr>
        <w:spacing w:after="120"/>
      </w:pPr>
      <w:r>
        <w:rPr>
          <w:b/>
          <w:sz w:val="20"/>
        </w:rPr>
        <w:t xml:space="preserve">3. </w:t>
      </w:r>
      <w:r>
        <w:rPr>
          <w:sz w:val="20"/>
        </w:rPr>
        <w:t>Beginne mit dem Beispiel: „Nicht: KI macht nie Fehler.“.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K4_KI_Urteil_Kennung;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2.2  Positionen prüfen</w:t>
      </w:r>
    </w:p>
    <w:p>
      <w:r>
        <w:t>DGB-K4-P02-AB02  |  50 Minuten  |  Materialkarte des Themas bereitlegen</w:t>
      </w:r>
    </w:p>
    <w:p>
      <w:r>
        <w:t>Name/Kennung: _______________________  Datum: _______________</w:t>
      </w:r>
    </w:p>
    <w:p>
      <w:pPr>
        <w:pStyle w:val="Heading2"/>
      </w:pPr>
      <w:r>
        <w:t>Teilaufgabe A</w:t>
      </w:r>
    </w:p>
    <w:p>
      <w:r>
        <w:t>Formuliere die Aussagen „KI macht nie Fehler“ und „KI ist immer gefährlich“ als prüfbare, differenzierte Positionen um.</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Verteile die Rollen. Jede Rolle entwickelt zwei Argumente mit Bezug auf die Fallkarte und eine kritische Nachfrage.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Satzstart: Unter der Bedingung … könnte …; unklar bleibt …</w:t>
      </w:r>
    </w:p>
    <w:p>
      <w:pPr>
        <w:pStyle w:val="Heading2"/>
      </w:pPr>
      <w:r>
        <w:t>Nachdenken</w:t>
      </w:r>
    </w:p>
    <w:p>
      <w:r>
        <w:t>Welche Annahme steckt in einer pauschalen Aussage?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Suche eine faire Formulierung für ein Gegenargument.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2.3  Normen und Fairness</w:t>
      </w:r>
    </w:p>
    <w:p>
      <w:r>
        <w:t>Erst ansehen, dann nachmachen. DGB-K4-P02-AB03  |  Fassung 3.0</w:t>
      </w:r>
    </w:p>
    <w:p>
      <w:r>
        <w:drawing>
          <wp:inline xmlns:a="http://schemas.openxmlformats.org/drawingml/2006/main" xmlns:pic="http://schemas.openxmlformats.org/drawingml/2006/picture">
            <wp:extent cx="6192000" cy="3483000"/>
            <wp:docPr id="8" name="Picture 8"/>
            <wp:cNvGraphicFramePr>
              <a:graphicFrameLocks noChangeAspect="1"/>
            </wp:cNvGraphicFramePr>
            <a:graphic>
              <a:graphicData uri="http://schemas.openxmlformats.org/drawingml/2006/picture">
                <pic:pic>
                  <pic:nvPicPr>
                    <pic:cNvPr id="0" name="DGB-K4-P02-AB03.png"/>
                    <pic:cNvPicPr/>
                  </pic:nvPicPr>
                  <pic:blipFill>
                    <a:blip r:embed="rId1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02_KI_Urteil. Öffne deine Themen-Datei oder erstelle sie über Neu &gt; Word-Dokument.</w:t>
      </w:r>
    </w:p>
    <w:p>
      <w:pPr>
        <w:spacing w:after="120"/>
      </w:pPr>
      <w:r>
        <w:rPr>
          <w:b/>
          <w:sz w:val="20"/>
        </w:rPr>
        <w:t xml:space="preserve">2. </w:t>
      </w:r>
      <w:r>
        <w:rPr>
          <w:sz w:val="20"/>
        </w:rPr>
        <w:t>Schreibe die Überschrift „Normen und Fairness“. Markiere sie und wähle Start &gt; Formatvorlagen &gt; Überschrift 1.</w:t>
      </w:r>
    </w:p>
    <w:p>
      <w:pPr>
        <w:spacing w:after="120"/>
      </w:pPr>
      <w:r>
        <w:rPr>
          <w:b/>
          <w:sz w:val="20"/>
        </w:rPr>
        <w:t xml:space="preserve">3. </w:t>
      </w:r>
      <w:r>
        <w:rPr>
          <w:sz w:val="20"/>
        </w:rPr>
        <w:t>Beginne mit dem Beispiel: „Weitere Tests: Regen und Blendung“.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K4_KI_Urteil_Kennung;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2.3  Normen und Fairness</w:t>
      </w:r>
    </w:p>
    <w:p>
      <w:r>
        <w:t>DGB-K4-P02-AB03  |  50 Minuten  |  Materialkarte des Themas bereitlegen</w:t>
      </w:r>
    </w:p>
    <w:p>
      <w:r>
        <w:t>Name/Kennung: _______________________  Datum: _______________</w:t>
      </w:r>
    </w:p>
    <w:p>
      <w:pPr>
        <w:pStyle w:val="Heading2"/>
      </w:pPr>
      <w:r>
        <w:t>Teilaufgabe A</w:t>
      </w:r>
    </w:p>
    <w:p>
      <w:r>
        <w:t>Prüfe, welche Situationen und Betroffenen in den Testdaten fehlen könnten. Erkläre, wer die Erfolgskriterien festlegt.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zusätzliche Testkategorien und eine Regel für menschliche Kontrolle. Vermeide stereotype Annahmen über Gruppen.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System optimiert nach festgelegten Kriterien, nicht nach allen denkbaren Bedürfnissen.</w:t>
      </w:r>
    </w:p>
    <w:p>
      <w:pPr>
        <w:pStyle w:val="Heading2"/>
      </w:pPr>
      <w:r>
        <w:t>Nachdenken</w:t>
      </w:r>
    </w:p>
    <w:p>
      <w:r>
        <w:t>Wessen Perspektive könnte übersehen worden sein?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einen Zielkonflikt zwischen Komfort und Sicherheit.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2.4  Anhörung gestalten</w:t>
      </w:r>
    </w:p>
    <w:p>
      <w:r>
        <w:t>Erst ansehen, dann nachmachen. DGB-K4-P02-AB04  |  Fassung 3.0</w:t>
      </w:r>
    </w:p>
    <w:p>
      <w:r>
        <w:drawing>
          <wp:inline xmlns:a="http://schemas.openxmlformats.org/drawingml/2006/main" xmlns:pic="http://schemas.openxmlformats.org/drawingml/2006/picture">
            <wp:extent cx="6192000" cy="3483000"/>
            <wp:docPr id="9" name="Picture 9"/>
            <wp:cNvGraphicFramePr>
              <a:graphicFrameLocks noChangeAspect="1"/>
            </wp:cNvGraphicFramePr>
            <a:graphic>
              <a:graphicData uri="http://schemas.openxmlformats.org/drawingml/2006/picture">
                <pic:pic>
                  <pic:nvPicPr>
                    <pic:cNvPr id="0" name="DGB-K4-P02-AB04.png"/>
                    <pic:cNvPicPr/>
                  </pic:nvPicPr>
                  <pic:blipFill>
                    <a:blip r:embed="rId1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02_KI_Urteil. Öffne deine Themen-Datei oder erstelle sie über Neu &gt; Word-Dokument.</w:t>
      </w:r>
    </w:p>
    <w:p>
      <w:pPr>
        <w:spacing w:after="120"/>
      </w:pPr>
      <w:r>
        <w:rPr>
          <w:b/>
          <w:sz w:val="20"/>
        </w:rPr>
        <w:t xml:space="preserve">2. </w:t>
      </w:r>
      <w:r>
        <w:rPr>
          <w:sz w:val="20"/>
        </w:rPr>
        <w:t>Schreibe die Überschrift „Anhörung gestalten“. Markiere sie und wähle Start &gt; Formatvorlagen &gt; Überschrift 1.</w:t>
      </w:r>
    </w:p>
    <w:p>
      <w:pPr>
        <w:spacing w:after="120"/>
      </w:pPr>
      <w:r>
        <w:rPr>
          <w:b/>
          <w:sz w:val="20"/>
        </w:rPr>
        <w:t xml:space="preserve">3. </w:t>
      </w:r>
      <w:r>
        <w:rPr>
          <w:sz w:val="20"/>
        </w:rPr>
        <w:t>Beginne mit dem Beispiel: „Rollen fair im Dialog vertreten“.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K4_KI_Urteil_Kennung;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2.4  Anhörung gestalten</w:t>
      </w:r>
    </w:p>
    <w:p>
      <w:r>
        <w:t>DGB-K4-P02-AB04  |  50 Minuten  |  Materialkarte des Themas bereitlegen</w:t>
      </w:r>
    </w:p>
    <w:p>
      <w:r>
        <w:t>Name/Kennung: _______________________  Datum: _______________</w:t>
      </w:r>
    </w:p>
    <w:p>
      <w:pPr>
        <w:pStyle w:val="Heading2"/>
      </w:pPr>
      <w:r>
        <w:t>Teilaufgabe A</w:t>
      </w:r>
    </w:p>
    <w:p>
      <w:r>
        <w:t>Plant Einleitung, Befragung, Gegenargumente und Urteil. Vergleicht sachliche und dramatisierende Darstellung derselben Zahlen.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Erstellt gemeinsam Aufnahme oder Dialogprotokoll. Kennzeichnet den Fall als fiktiv und stellt alle Rollen fair dar.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Haltet Argumente kurz und nennt jeweils den Bezug zur Fallkarte.</w:t>
      </w:r>
    </w:p>
    <w:p>
      <w:pPr>
        <w:pStyle w:val="Heading2"/>
      </w:pPr>
      <w:r>
        <w:t>Nachdenken</w:t>
      </w:r>
    </w:p>
    <w:p>
      <w:r>
        <w:t>Welche Inszenierung könnte das Urteil unbemerkt lenken?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Prüft, ob Redezeit und Rückfragen fair verteilt sind.</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2.5  Urteil begründen</w:t>
      </w:r>
    </w:p>
    <w:p>
      <w:r>
        <w:t>Erst ansehen, dann nachmachen. DGB-K4-P02-AB05  |  Fassung 3.0</w:t>
      </w:r>
    </w:p>
    <w:p>
      <w:r>
        <w:drawing>
          <wp:inline xmlns:a="http://schemas.openxmlformats.org/drawingml/2006/main" xmlns:pic="http://schemas.openxmlformats.org/drawingml/2006/picture">
            <wp:extent cx="6192000" cy="3483000"/>
            <wp:docPr id="10" name="Picture 10"/>
            <wp:cNvGraphicFramePr>
              <a:graphicFrameLocks noChangeAspect="1"/>
            </wp:cNvGraphicFramePr>
            <a:graphic>
              <a:graphicData uri="http://schemas.openxmlformats.org/drawingml/2006/picture">
                <pic:pic>
                  <pic:nvPicPr>
                    <pic:cNvPr id="0" name="DGB-K4-P02-AB05.png"/>
                    <pic:cNvPicPr/>
                  </pic:nvPicPr>
                  <pic:blipFill>
                    <a:blip r:embed="rId1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K4_KI_Urteil_Kennung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2.5  Urteil begründen</w:t>
      </w:r>
    </w:p>
    <w:p>
      <w:r>
        <w:t>DGB-K4-P02-AB05  |  50 Minuten  |  Materialkarte des Themas bereitlegen</w:t>
      </w:r>
    </w:p>
    <w:p>
      <w:r>
        <w:t>Name/Kennung: _______________________  Datum: _______________</w:t>
      </w:r>
    </w:p>
    <w:p>
      <w:pPr>
        <w:pStyle w:val="Heading2"/>
      </w:pPr>
      <w:r>
        <w:t>Teilaufgabe A</w:t>
      </w:r>
    </w:p>
    <w:p>
      <w:r>
        <w:t>Formuliert ein Urteil mit Bedingungen, Grenzen und offenen Prüfaufträgen. Eine Ablehnung oder eingeschränkte Nutzung ist bei Begründung möglich.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Prüft Nachvollziehbarkeit und Verständlichkeit. Gebt genau ein Endprodukt ab und erläutert euren individuellen Beitrag.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Trennt „Wir wissen …“, „Wir fordern …“ und „Noch offen …“.</w:t>
      </w:r>
    </w:p>
    <w:p>
      <w:pPr>
        <w:pStyle w:val="Heading2"/>
      </w:pPr>
      <w:r>
        <w:t>Nachdenken</w:t>
      </w:r>
    </w:p>
    <w:p>
      <w:r>
        <w:t>Welche neue Information würde euer Urteil verändern?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Formuliert eine Minderheitenposition mit Begründung.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DGB-K4-P02  |  KI im Entscheidungscheck</w:t>
      </w:r>
    </w:p>
    <w:p>
      <w:r>
        <w:t>Wähle für jedes Lernziel ein Beispiel aus deinen Übungen. Zeige der Lehrperson, was du selbst erklären oder ausführen kannst. Die Einschätzung hilft euch, einen nächsten Lernschritt zu vereinbaren.</w:t>
      </w:r>
    </w:p>
    <w:p>
      <w:pPr>
        <w:pStyle w:val="Heading2"/>
      </w:pPr>
      <w:r>
        <w:t>Ich kann Leistungsangaben eines KI-Beispiels berechnen und ihre Grenzen benennen.</w:t>
      </w:r>
    </w:p>
    <w:p>
      <w:r>
        <w:t>Möglicher Nachweis: Korrekte Anteile und Liste der noch fehlenden Testinformationen.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unterschiedliche Perspektiven mit Bezug auf Belege vertreten.</w:t>
      </w:r>
    </w:p>
    <w:p>
      <w:r>
        <w:t>Möglicher Nachweis: Zwei belegte Argumente und eine Nachfrage je Rolle.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 Urteil mit Bedingungen und menschlicher Verantwortung begründen.</w:t>
      </w:r>
    </w:p>
    <w:p>
      <w:r>
        <w:t>Möglicher Nachweis: Anhörung oder Dialogprotokoll mit begründetem Urteil und offenen Prüfaufträgen.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3  Daten sicher übertragen und sichern</w:t>
      </w:r>
    </w:p>
    <w:p>
      <w:r>
        <w:t>DGB-K4-P03  |  5 × 50 Minuten  |  Eigener Laptop; Partnerprüfung</w:t>
      </w:r>
    </w:p>
    <w:p>
      <w:pPr>
        <w:pStyle w:val="Heading2"/>
      </w:pPr>
      <w:r>
        <w:t>Das erwartet dich</w:t>
      </w:r>
    </w:p>
    <w:p>
      <w:r>
        <w:t>Eine Datei wurde versehentlich verändert. Eine andere soll unterwegs geschützt bleiben. Du probierst mit harmlosen Testdaten aus, wie Verschlüsselung und Sicherung helfen und welche unterschiedlichen Probleme sie lösen. Du hältst fest, was du tatsächlich wieder öffnen oder wiederherstellen konntest. So wird aus Sicherheitswissen eine überprüfbare Handlung.</w:t>
      </w:r>
    </w:p>
    <w:p>
      <w:pPr>
        <w:pStyle w:val="Heading2"/>
      </w:pPr>
      <w:r>
        <w:t>Das kannst du danach</w:t>
      </w:r>
    </w:p>
    <w:p>
      <w:r>
        <w:t>Ich kann Systemschichten und grundlegende Aufgaben von Netzprotokollen erklären.</w:t>
      </w:r>
    </w:p>
    <w:p>
      <w:r>
        <w:t>Ich kann eine Testdatei mit einem freigegebenen Verfahren ver- und entschlüsseln.</w:t>
      </w:r>
    </w:p>
    <w:p>
      <w:r>
        <w:t>Ich kann eine Sicherung erstellen und einen älteren Stand getrennt wiederherstellen.</w:t>
      </w:r>
    </w:p>
    <w:p>
      <w:pPr>
        <w:pStyle w:val="Heading2"/>
      </w:pPr>
      <w:r>
        <w:t>Dein erster Versuch</w:t>
      </w:r>
    </w:p>
    <w:p>
      <w:r>
        <w:t>Lies „Version 1: Testdaten ohne Personenbezug“. Überlege zwei getrennte Fälle: Jemand liest unerlaubt mit, oder die Datei wird überschrieben. Welcher Fall braucht Schutz vor Einsicht, welcher eine frühere Kopie?</w:t>
      </w:r>
    </w:p>
    <w:p>
      <w:r>
        <w:br w:type="page"/>
      </w:r>
    </w:p>
    <w:p>
      <w:pPr>
        <w:pStyle w:val="Heading1"/>
      </w:pPr>
      <w:r>
        <w:t>Üben und Können zeigen</w:t>
      </w:r>
    </w:p>
    <w:p>
      <w:r>
        <w:t>DGB-K4-P03  |  Daten sicher übertragen und sichern</w:t>
      </w:r>
    </w:p>
    <w:p>
      <w:pPr>
        <w:pStyle w:val="Heading2"/>
      </w:pPr>
      <w:r>
        <w:t>Damit zeigst du dein Können</w:t>
      </w:r>
    </w:p>
    <w:p>
      <w:r>
        <w:t>Ein höchstens vierseitiges Sicherheitslabor-Protokoll als PDF mit überprüften Praxisnachweisen.</w:t>
      </w:r>
    </w:p>
    <w:p>
      <w:pPr>
        <w:pStyle w:val="Heading2"/>
      </w:pPr>
      <w:r>
        <w:t>Das brauchst du</w:t>
      </w:r>
    </w:p>
    <w:p>
      <w:r>
        <w:t xml:space="preserve">Eigener Laptop, Internetzugang und Microsoft 365 im Browser mit dem von der Schule bereitgestellten Konto. Gezeigter Geräteweg: Windows 11. Word und 7-Zip. Ablage und Abgabe: OneDrive. 7-Zip wird von der Schule für das Testlabor bereitgestellt; ausschließlich harmlose Testdateien verwenden. </w:t>
      </w:r>
    </w:p>
    <w:p>
      <w:r>
        <w:t>OneDrive-Ordner: Digitale_Grundbildung/Klasse_4/03_Sicherheitslabor</w:t>
      </w:r>
    </w:p>
    <w:p>
      <w:r>
        <w:t>Dateiname: K4_Sicherheitslabor_Kennung (Kennung ersetzen).</w:t>
      </w:r>
    </w:p>
    <w:p>
      <w:pPr>
        <w:pStyle w:val="Heading2"/>
      </w:pPr>
      <w:r>
        <w:t>Materialkarte</w:t>
      </w:r>
    </w:p>
    <w:p>
      <w:r>
        <w:t>Testdatei: Erstelle Labor.txt mit „Version 1: Testdaten ohne Personenbezug“. Fachkarte: DNS löst Namen in passende Adressen auf. IP ermöglicht Adressierung und Weiterleitung. TCP stellt bei seiner Verwendung einen geordneten, zuverlässigen Datenstrom bereit. HTTPS nutzt HTTP über eine abgesicherte TLS-Verbindung; nicht jede Internetanwendung nutzt TCP. Anwendung, Betriebssystem und Hardware erfüllen unterschiedliche Aufgaben. Verwende nur Testpasswörter und unkritische Dateien.</w:t>
      </w:r>
    </w:p>
    <w:p>
      <w:pPr>
        <w:pStyle w:val="Heading2"/>
      </w:pPr>
      <w:r>
        <w:t>Dein Weg</w:t>
      </w:r>
    </w:p>
    <w:p>
      <w:r>
        <w:t>AB01  Schichten und Datenweg</w:t>
      </w:r>
    </w:p>
    <w:p>
      <w:r>
        <w:t>AB02  Verschlüsselung vorbereiten</w:t>
      </w:r>
    </w:p>
    <w:p>
      <w:r>
        <w:t>AB03  Entschlüsseln und prüfen</w:t>
      </w:r>
    </w:p>
    <w:p>
      <w:r>
        <w:t>AB04  Sichern und wiederherstellen</w:t>
      </w:r>
    </w:p>
    <w:p>
      <w:r>
        <w:t>AB05  Laborprotokoll abschließen</w:t>
      </w:r>
    </w:p>
    <w:p>
      <w:r>
        <w:br w:type="page"/>
      </w:r>
    </w:p>
    <w:p>
      <w:pPr>
        <w:pStyle w:val="Heading1"/>
      </w:pPr>
      <w:r>
        <w:t>Anleitung 3.1  Schichten und Datenweg</w:t>
      </w:r>
    </w:p>
    <w:p>
      <w:r>
        <w:t>Erst ansehen, dann nachmachen. DGB-K4-P03-AB01  |  Fassung 3.0</w:t>
      </w:r>
    </w:p>
    <w:p>
      <w:r>
        <w:drawing>
          <wp:inline xmlns:a="http://schemas.openxmlformats.org/drawingml/2006/main" xmlns:pic="http://schemas.openxmlformats.org/drawingml/2006/picture">
            <wp:extent cx="6192000" cy="3483000"/>
            <wp:docPr id="11" name="Picture 11"/>
            <wp:cNvGraphicFramePr>
              <a:graphicFrameLocks noChangeAspect="1"/>
            </wp:cNvGraphicFramePr>
            <a:graphic>
              <a:graphicData uri="http://schemas.openxmlformats.org/drawingml/2006/picture">
                <pic:pic>
                  <pic:nvPicPr>
                    <pic:cNvPr id="0" name="DGB-K4-P03-AB01.png"/>
                    <pic:cNvPicPr/>
                  </pic:nvPicPr>
                  <pic:blipFill>
                    <a:blip r:embed="rId2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03_Sicherheitslabor. Öffne deine Themen-Datei oder erstelle sie über Neu &gt; Word-Dokument.</w:t>
      </w:r>
    </w:p>
    <w:p>
      <w:pPr>
        <w:spacing w:after="120"/>
      </w:pPr>
      <w:r>
        <w:rPr>
          <w:b/>
          <w:sz w:val="20"/>
        </w:rPr>
        <w:t xml:space="preserve">2. </w:t>
      </w:r>
      <w:r>
        <w:rPr>
          <w:sz w:val="20"/>
        </w:rPr>
        <w:t>Schreibe die Überschrift „Schichten und Datenweg“. Markiere sie und wähle Start &gt; Formatvorlagen &gt; Überschrift 1.</w:t>
      </w:r>
    </w:p>
    <w:p>
      <w:pPr>
        <w:spacing w:after="120"/>
      </w:pPr>
      <w:r>
        <w:rPr>
          <w:b/>
          <w:sz w:val="20"/>
        </w:rPr>
        <w:t xml:space="preserve">3. </w:t>
      </w:r>
      <w:r>
        <w:rPr>
          <w:sz w:val="20"/>
        </w:rPr>
        <w:t>Beginne mit dem Beispiel: „Anwendung: Text bearbeiten“.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K4_Sicherheitslabor_Kennung;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3.1  Schichten und Datenweg</w:t>
      </w:r>
    </w:p>
    <w:p>
      <w:r>
        <w:t>DGB-K4-P03-AB01  |  50 Minuten  |  Materialkarte des Themas bereitlegen</w:t>
      </w:r>
    </w:p>
    <w:p>
      <w:r>
        <w:t>Name/Kennung: _______________________  Datum: _______________</w:t>
      </w:r>
    </w:p>
    <w:p>
      <w:pPr>
        <w:pStyle w:val="Heading2"/>
      </w:pPr>
      <w:r>
        <w:t>Teilaufgabe A</w:t>
      </w:r>
    </w:p>
    <w:p>
      <w:r>
        <w:t>Zeichne für das Speichern und Versenden der Testdatei Anwendung, Betriebssystem und Hardware. Vergleiche ihre Aufgaben.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Erkläre an einem Webabruf die Aufgaben von DNS, IP und HTTPS; erläutere zusätzlich die Funktion von TCP, wenn es verwendet wird.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Anwendung nutzt Dienste des Betriebssystems, das mit Hardware zusammenarbeitet.</w:t>
      </w:r>
    </w:p>
    <w:p>
      <w:pPr>
        <w:pStyle w:val="Heading2"/>
      </w:pPr>
      <w:r>
        <w:t>Nachdenken</w:t>
      </w:r>
    </w:p>
    <w:p>
      <w:r>
        <w:t>Warum kann ein Fehler auf verschiedenen Ebenen liegen?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warum DNS und HTTPS unterschiedliche Aufgaben haben.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3.2  Verschlüsselung vorbereiten</w:t>
      </w:r>
    </w:p>
    <w:p>
      <w:r>
        <w:t>Erst ansehen, dann nachmachen. DGB-K4-P03-AB02  |  Fassung 3.0</w:t>
      </w:r>
    </w:p>
    <w:p>
      <w:r>
        <w:drawing>
          <wp:inline xmlns:a="http://schemas.openxmlformats.org/drawingml/2006/main" xmlns:pic="http://schemas.openxmlformats.org/drawingml/2006/picture">
            <wp:extent cx="6192000" cy="3483000"/>
            <wp:docPr id="12" name="Picture 12"/>
            <wp:cNvGraphicFramePr>
              <a:graphicFrameLocks noChangeAspect="1"/>
            </wp:cNvGraphicFramePr>
            <a:graphic>
              <a:graphicData uri="http://schemas.openxmlformats.org/drawingml/2006/picture">
                <pic:pic>
                  <pic:nvPicPr>
                    <pic:cNvPr id="0" name="DGB-K4-P03-AB02.png"/>
                    <pic:cNvPicPr/>
                  </pic:nvPicPr>
                  <pic:blipFill>
                    <a:blip r:embed="rId2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Editor über die Windows-Suche. Schreibe „Version 1: Testdaten ohne Personenbezug“ und speichere lokal Labor.txt.</w:t>
      </w:r>
    </w:p>
    <w:p>
      <w:pPr>
        <w:spacing w:after="120"/>
      </w:pPr>
      <w:r>
        <w:rPr>
          <w:b/>
          <w:sz w:val="20"/>
        </w:rPr>
        <w:t xml:space="preserve">2. </w:t>
      </w:r>
      <w:r>
        <w:rPr>
          <w:sz w:val="20"/>
        </w:rPr>
        <w:t>Kopiere Labor.txt in den lokalen Testordner. Starte den von der Schule installierten 7-Zip File Manager und markiere die Testkopie.</w:t>
      </w:r>
    </w:p>
    <w:p>
      <w:pPr>
        <w:spacing w:after="120"/>
      </w:pPr>
      <w:r>
        <w:rPr>
          <w:b/>
          <w:sz w:val="20"/>
        </w:rPr>
        <w:t xml:space="preserve">3. </w:t>
      </w:r>
      <w:r>
        <w:rPr>
          <w:sz w:val="20"/>
        </w:rPr>
        <w:t>Klicke Hinzufügen. Wähle Archivformat 7z und unter Verschlüsselung AES-256. Verwende ein neues, nur hierfür gültiges Testpasswort.</w:t>
      </w:r>
    </w:p>
    <w:p>
      <w:pPr>
        <w:spacing w:after="120"/>
      </w:pPr>
      <w:r>
        <w:rPr>
          <w:b/>
          <w:sz w:val="20"/>
        </w:rPr>
        <w:t xml:space="preserve">4. </w:t>
      </w:r>
      <w:r>
        <w:rPr>
          <w:sz w:val="20"/>
        </w:rPr>
        <w:t>Aktiviere Dateinamen verschlüsseln, wenn verfügbar. Bestätige OK; Labor.7z entsteht. Schließe das Archivfenster.</w:t>
      </w:r>
    </w:p>
    <w:p>
      <w:pPr>
        <w:spacing w:after="120"/>
      </w:pPr>
      <w:r>
        <w:rPr>
          <w:b/>
          <w:sz w:val="20"/>
        </w:rPr>
        <w:t xml:space="preserve">5. </w:t>
      </w:r>
      <w:r>
        <w:rPr>
          <w:sz w:val="20"/>
        </w:rPr>
        <w:t>Öffne Labor.7z neu und prüfe ohne Eingabe des richtigen Testpassworts: Der Inhalt darf nicht lesbar sein. Das Original bleibt unverschlüsselt.</w:t>
      </w:r>
    </w:p>
    <w:p>
      <w:r>
        <w:rPr>
          <w:b/>
        </w:rPr>
        <w:t xml:space="preserve">So prüfst du dein Ergebnis: </w:t>
      </w:r>
      <w:r>
        <w:t>Die verschlüsselte Kopie ist ohne richtiges Testpasswort nicht lesbar; das Original bleibt getrennt erhalten.</w:t>
      </w:r>
    </w:p>
    <w:p>
      <w:r>
        <w:br w:type="page"/>
      </w:r>
    </w:p>
    <w:p>
      <w:pPr>
        <w:pStyle w:val="Heading1"/>
      </w:pPr>
      <w:r>
        <w:t>Arbeitsblatt 3.2  Verschlüsselung vorbereiten</w:t>
      </w:r>
    </w:p>
    <w:p>
      <w:r>
        <w:t>DGB-K4-P03-AB02  |  50 Minuten  |  Materialkarte des Themas bereitlegen</w:t>
      </w:r>
    </w:p>
    <w:p>
      <w:r>
        <w:t>Name/Kennung: _______________________  Datum: _______________</w:t>
      </w:r>
    </w:p>
    <w:p>
      <w:pPr>
        <w:pStyle w:val="Heading2"/>
      </w:pPr>
      <w:r>
        <w:t>Teilaufgabe A</w:t>
      </w:r>
    </w:p>
    <w:p>
      <w:r>
        <w:t>Erstelle die Testdatei und bewahre das unkritische Original auf. Plane mit der Lehrperson das freigegebene Verschlüsselungsverfahren.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Verschlüssele eine Kopie mit der bereitgestellten Software. Prüfe, dass die verschlüsselte Ausgabe nicht ohne den vorgesehenen Schlüssel bzw. das Passwort geöffnet wird.</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Lass Verfahren und Speicherort vor dem Start prüfen.</w:t>
      </w:r>
    </w:p>
    <w:p>
      <w:pPr>
        <w:pStyle w:val="Heading2"/>
      </w:pPr>
      <w:r>
        <w:t>Nachdenken</w:t>
      </w:r>
    </w:p>
    <w:p>
      <w:r>
        <w:t>Warum ist Verschlüsselung etwas anderes als Verstecken?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was beim Verlust des Schlüssels passieren kann.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3.3  Entschlüsseln und prüfen</w:t>
      </w:r>
    </w:p>
    <w:p>
      <w:r>
        <w:t>Erst ansehen, dann nachmachen. DGB-K4-P03-AB03  |  Fassung 3.0</w:t>
      </w:r>
    </w:p>
    <w:p>
      <w:r>
        <w:drawing>
          <wp:inline xmlns:a="http://schemas.openxmlformats.org/drawingml/2006/main" xmlns:pic="http://schemas.openxmlformats.org/drawingml/2006/picture">
            <wp:extent cx="6192000" cy="3483000"/>
            <wp:docPr id="13" name="Picture 13"/>
            <wp:cNvGraphicFramePr>
              <a:graphicFrameLocks noChangeAspect="1"/>
            </wp:cNvGraphicFramePr>
            <a:graphic>
              <a:graphicData uri="http://schemas.openxmlformats.org/drawingml/2006/picture">
                <pic:pic>
                  <pic:nvPicPr>
                    <pic:cNvPr id="0" name="DGB-K4-P03-AB03.png"/>
                    <pic:cNvPicPr/>
                  </pic:nvPicPr>
                  <pic:blipFill>
                    <a:blip r:embed="rId2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Labor.7z im 7-Zip File Manager. Wähle Entpacken.</w:t>
      </w:r>
    </w:p>
    <w:p>
      <w:pPr>
        <w:spacing w:after="120"/>
      </w:pPr>
      <w:r>
        <w:rPr>
          <w:b/>
          <w:sz w:val="20"/>
        </w:rPr>
        <w:t xml:space="preserve">2. </w:t>
      </w:r>
      <w:r>
        <w:rPr>
          <w:sz w:val="20"/>
        </w:rPr>
        <w:t>Wähle einen neuen lokalen Ordner Entschluesselt; überschreibe kein Original.</w:t>
      </w:r>
    </w:p>
    <w:p>
      <w:pPr>
        <w:spacing w:after="120"/>
      </w:pPr>
      <w:r>
        <w:rPr>
          <w:b/>
          <w:sz w:val="20"/>
        </w:rPr>
        <w:t xml:space="preserve">3. </w:t>
      </w:r>
      <w:r>
        <w:rPr>
          <w:sz w:val="20"/>
        </w:rPr>
        <w:t>Gib das vereinbarte Testpasswort unbeobachtet ein und bestätige.</w:t>
      </w:r>
    </w:p>
    <w:p>
      <w:pPr>
        <w:spacing w:after="120"/>
      </w:pPr>
      <w:r>
        <w:rPr>
          <w:b/>
          <w:sz w:val="20"/>
        </w:rPr>
        <w:t xml:space="preserve">4. </w:t>
      </w:r>
      <w:r>
        <w:rPr>
          <w:sz w:val="20"/>
        </w:rPr>
        <w:t>Öffne die entpackte Labor.txt. Vergleiche den ganzen Text mit dem Original.</w:t>
      </w:r>
    </w:p>
    <w:p>
      <w:pPr>
        <w:spacing w:after="120"/>
      </w:pPr>
      <w:r>
        <w:rPr>
          <w:b/>
          <w:sz w:val="20"/>
        </w:rPr>
        <w:t xml:space="preserve">5. </w:t>
      </w:r>
      <w:r>
        <w:rPr>
          <w:sz w:val="20"/>
        </w:rPr>
        <w:t>Notiere Format 7z/AES-256, Testergebnis und Fehlerweg. Passwort oder Schlüssel kommen nicht ins Protokoll.</w:t>
      </w:r>
    </w:p>
    <w:p>
      <w:r>
        <w:rPr>
          <w:b/>
        </w:rPr>
        <w:t xml:space="preserve">So prüfst du dein Ergebnis: </w:t>
      </w:r>
      <w:r>
        <w:t>Ich finde meinen eigenen Beitrag in der Datei und kann ihn anhand der Materialkarte erklären.</w:t>
      </w:r>
    </w:p>
    <w:p>
      <w:r>
        <w:br w:type="page"/>
      </w:r>
    </w:p>
    <w:p>
      <w:pPr>
        <w:pStyle w:val="Heading1"/>
      </w:pPr>
      <w:r>
        <w:t>Arbeitsblatt 3.3  Entschlüsseln und prüfen</w:t>
      </w:r>
    </w:p>
    <w:p>
      <w:r>
        <w:t>DGB-K4-P03-AB03  |  50 Minuten  |  Materialkarte des Themas bereitlegen</w:t>
      </w:r>
    </w:p>
    <w:p>
      <w:r>
        <w:t>Name/Kennung: _______________________  Datum: _______________</w:t>
      </w:r>
    </w:p>
    <w:p>
      <w:pPr>
        <w:pStyle w:val="Heading2"/>
      </w:pPr>
      <w:r>
        <w:t>Teilaufgabe A</w:t>
      </w:r>
    </w:p>
    <w:p>
      <w:r>
        <w:t>Entschlüssle die Testkopie mit dem vorgesehenen Schlüssel und vergleiche den Inhalt mit dem Original.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Notiere Verfahren, Ergebnis und Fehlerweg ohne Passwort oder Schlüssel im Protokoll. Erkläre einen Nutzen und eine Grenze.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Vergleiche nicht nur den Dateinamen, sondern den geöffneten Inhalt.</w:t>
      </w:r>
    </w:p>
    <w:p>
      <w:pPr>
        <w:pStyle w:val="Heading2"/>
      </w:pPr>
      <w:r>
        <w:t>Nachdenken</w:t>
      </w:r>
    </w:p>
    <w:p>
      <w:r>
        <w:t>Warum muss auch die Wiedergewinnung getestet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Beschreibe den Unterschied zwischen Transport- und Dateiverschlüsselung.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3.4  Sichern und wiederherstellen</w:t>
      </w:r>
    </w:p>
    <w:p>
      <w:r>
        <w:t>Erst ansehen, dann nachmachen. DGB-K4-P03-AB04  |  Fassung 3.0</w:t>
      </w:r>
    </w:p>
    <w:p>
      <w:r>
        <w:drawing>
          <wp:inline xmlns:a="http://schemas.openxmlformats.org/drawingml/2006/main" xmlns:pic="http://schemas.openxmlformats.org/drawingml/2006/picture">
            <wp:extent cx="6192000" cy="3483000"/>
            <wp:docPr id="14" name="Picture 14"/>
            <wp:cNvGraphicFramePr>
              <a:graphicFrameLocks noChangeAspect="1"/>
            </wp:cNvGraphicFramePr>
            <a:graphic>
              <a:graphicData uri="http://schemas.openxmlformats.org/drawingml/2006/picture">
                <pic:pic>
                  <pic:nvPicPr>
                    <pic:cNvPr id="0" name="DGB-K4-P03-AB04.png"/>
                    <pic:cNvPicPr/>
                  </pic:nvPicPr>
                  <pic:blipFill>
                    <a:blip r:embed="rId2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Lade Labor.txt mit Version 1 in den von der Schule freigegebenen Sicherungsordner in OneDrive hoch. Warte auf den Upload und öffne sie.</w:t>
      </w:r>
    </w:p>
    <w:p>
      <w:pPr>
        <w:spacing w:after="120"/>
      </w:pPr>
      <w:r>
        <w:rPr>
          <w:b/>
          <w:sz w:val="20"/>
        </w:rPr>
        <w:t xml:space="preserve">2. </w:t>
      </w:r>
      <w:r>
        <w:rPr>
          <w:sz w:val="20"/>
        </w:rPr>
        <w:t>Ändere nur die lokale Arbeitskopie auf Version 2. Die OneDrive-Sicherung wird nicht überschrieben.</w:t>
      </w:r>
    </w:p>
    <w:p>
      <w:pPr>
        <w:spacing w:after="120"/>
      </w:pPr>
      <w:r>
        <w:rPr>
          <w:b/>
          <w:sz w:val="20"/>
        </w:rPr>
        <w:t xml:space="preserve">3. </w:t>
      </w:r>
      <w:r>
        <w:rPr>
          <w:sz w:val="20"/>
        </w:rPr>
        <w:t>Erstelle lokal den Ordner Wiederhergestellt. Lade Version 1 aus dem Sicherungsordner herunter und verschiebe die Downloadkopie dorthin.</w:t>
      </w:r>
    </w:p>
    <w:p>
      <w:pPr>
        <w:spacing w:after="120"/>
      </w:pPr>
      <w:r>
        <w:rPr>
          <w:b/>
          <w:sz w:val="20"/>
        </w:rPr>
        <w:t xml:space="preserve">4. </w:t>
      </w:r>
      <w:r>
        <w:rPr>
          <w:sz w:val="20"/>
        </w:rPr>
        <w:t>Öffne beide Dateien: Arbeitskopie zeigt Version 2, Wiederhergestellt zeigt Version 1. Prüfe den tatsächlichen Inhalt.</w:t>
      </w:r>
    </w:p>
    <w:p>
      <w:pPr>
        <w:spacing w:after="120"/>
      </w:pPr>
      <w:r>
        <w:rPr>
          <w:b/>
          <w:sz w:val="20"/>
        </w:rPr>
        <w:t xml:space="preserve">5. </w:t>
      </w:r>
      <w:r>
        <w:rPr>
          <w:sz w:val="20"/>
        </w:rPr>
        <w:t>Halte beide Speicherorte und die Prüfung fest. Dieses bewusste Kopieren ist ein Sicherungstest; laufende Synchronisation allein ist keine unabhängige Sicherung.</w:t>
      </w:r>
    </w:p>
    <w:p>
      <w:r>
        <w:rPr>
          <w:b/>
        </w:rPr>
        <w:t xml:space="preserve">So prüfst du dein Ergebnis: </w:t>
      </w:r>
      <w:r>
        <w:t>Ich finde meinen eigenen Beitrag in der Datei und kann ihn anhand der Materialkarte erklären.</w:t>
      </w:r>
    </w:p>
    <w:p>
      <w:r>
        <w:br w:type="page"/>
      </w:r>
    </w:p>
    <w:p>
      <w:pPr>
        <w:pStyle w:val="Heading1"/>
      </w:pPr>
      <w:r>
        <w:t>Arbeitsblatt 3.4  Sichern und wiederherstellen</w:t>
      </w:r>
    </w:p>
    <w:p>
      <w:r>
        <w:t>DGB-K4-P03-AB04  |  50 Minuten  |  Materialkarte des Themas bereitlegen</w:t>
      </w:r>
    </w:p>
    <w:p>
      <w:r>
        <w:t>Name/Kennung: _______________________  Datum: _______________</w:t>
      </w:r>
    </w:p>
    <w:p>
      <w:pPr>
        <w:pStyle w:val="Heading2"/>
      </w:pPr>
      <w:r>
        <w:t>Teilaufgabe A</w:t>
      </w:r>
    </w:p>
    <w:p>
      <w:r>
        <w:t>Kopiere Version 1 an einen zweiten freigegebenen Speicherort. Ändere nur die Arbeitskopie auf Version 2.</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Stelle Version 1 aus der Sicherung in einem separaten Ordner wieder her und prüfe den Inhalt. Dokumentiere beide Speicherorte ohne sensible Pfade.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Arbeite nur mit deiner Testdatei; lösche keine echten Daten.</w:t>
      </w:r>
    </w:p>
    <w:p>
      <w:pPr>
        <w:pStyle w:val="Heading2"/>
      </w:pPr>
      <w:r>
        <w:t>Nachdenken</w:t>
      </w:r>
    </w:p>
    <w:p>
      <w:r>
        <w:t>Warum beweist eine vorhandene Sicherung noch nicht ihre Nutzbarkeit?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ein Risiko, wenn Arbeitskopie und Sicherung gleichzeitig überschrieben werden.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3.5  Laborprotokoll abschließen</w:t>
      </w:r>
    </w:p>
    <w:p>
      <w:r>
        <w:t>Erst ansehen, dann nachmachen. DGB-K4-P03-AB05  |  Fassung 3.0</w:t>
      </w:r>
    </w:p>
    <w:p>
      <w:r>
        <w:drawing>
          <wp:inline xmlns:a="http://schemas.openxmlformats.org/drawingml/2006/main" xmlns:pic="http://schemas.openxmlformats.org/drawingml/2006/picture">
            <wp:extent cx="6192000" cy="3483000"/>
            <wp:docPr id="15" name="Picture 15"/>
            <wp:cNvGraphicFramePr>
              <a:graphicFrameLocks noChangeAspect="1"/>
            </wp:cNvGraphicFramePr>
            <a:graphic>
              <a:graphicData uri="http://schemas.openxmlformats.org/drawingml/2006/picture">
                <pic:pic>
                  <pic:nvPicPr>
                    <pic:cNvPr id="0" name="DGB-K4-P03-AB05.png"/>
                    <pic:cNvPicPr/>
                  </pic:nvPicPr>
                  <pic:blipFill>
                    <a:blip r:embed="rId2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03_Sicherheitslabor. Öffne deine Themen-Datei oder erstelle sie über Neu &gt; Word-Dokument.</w:t>
      </w:r>
    </w:p>
    <w:p>
      <w:pPr>
        <w:spacing w:after="120"/>
      </w:pPr>
      <w:r>
        <w:rPr>
          <w:b/>
          <w:sz w:val="20"/>
        </w:rPr>
        <w:t xml:space="preserve">2. </w:t>
      </w:r>
      <w:r>
        <w:rPr>
          <w:sz w:val="20"/>
        </w:rPr>
        <w:t>Schreibe die Überschrift „Laborprotokoll abschließen“. Markiere sie und wähle Start &gt; Formatvorlagen &gt; Überschrift 1.</w:t>
      </w:r>
    </w:p>
    <w:p>
      <w:pPr>
        <w:spacing w:after="120"/>
      </w:pPr>
      <w:r>
        <w:rPr>
          <w:b/>
          <w:sz w:val="20"/>
        </w:rPr>
        <w:t xml:space="preserve">3. </w:t>
      </w:r>
      <w:r>
        <w:rPr>
          <w:sz w:val="20"/>
        </w:rPr>
        <w:t>Beginne mit dem Beispiel: „Verfahren und Test notieren“.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K4_Sicherheitslabor_Kennung;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3.5  Laborprotokoll abschließen</w:t>
      </w:r>
    </w:p>
    <w:p>
      <w:r>
        <w:t>DGB-K4-P03-AB05  |  50 Minuten  |  Materialkarte des Themas bereitlegen</w:t>
      </w:r>
    </w:p>
    <w:p>
      <w:r>
        <w:t>Name/Kennung: _______________________  Datum: _______________</w:t>
      </w:r>
    </w:p>
    <w:p>
      <w:pPr>
        <w:pStyle w:val="Heading2"/>
      </w:pPr>
      <w:r>
        <w:t>Teilaufgabe A</w:t>
      </w:r>
    </w:p>
    <w:p>
      <w:r>
        <w:t>Fasse Schichtenmodell, Protokolle, Verschlüsselungs- und Wiederherstellungstest zusammen. Kennzeichne, was praktisch geprüft wurde.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Demonstriere einen Wiederherstellungsschritt und eine Entschlüsselung. Exportiere ein Protokoll ohne Schlüssel, Passwörter oder personenbezogene Daten.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Die Lehrperson bestätigt den Praxistest; das Endprodukt bleibt ein Dokument.</w:t>
      </w:r>
    </w:p>
    <w:p>
      <w:pPr>
        <w:pStyle w:val="Heading2"/>
      </w:pPr>
      <w:r>
        <w:t>Nachdenken</w:t>
      </w:r>
    </w:p>
    <w:p>
      <w:r>
        <w:t>Welche Prüfung hat dir die größte Sicherheit gegeben?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Grenze des verwendeten Verfahrens.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DGB-K4-P03  |  Daten sicher übertragen und sichern</w:t>
      </w:r>
    </w:p>
    <w:p>
      <w:r>
        <w:t>Wähle für jedes Lernziel ein Beispiel aus deinen Übungen. Zeige der Lehrperson, was du selbst erklären oder ausführen kannst. Die Einschätzung hilft euch, einen nächsten Lernschritt zu vereinbaren.</w:t>
      </w:r>
    </w:p>
    <w:p>
      <w:pPr>
        <w:pStyle w:val="Heading2"/>
      </w:pPr>
      <w:r>
        <w:t>Ich kann Systemschichten und grundlegende Aufgaben von Netzprotokollen erklären.</w:t>
      </w:r>
    </w:p>
    <w:p>
      <w:r>
        <w:t>Möglicher Nachweis: Systemskizze und verständliche Erklärung von DNS, IP, HTTPS und TCP.</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Testdatei mit einem freigegebenen Verfahren ver- und entschlüsseln.</w:t>
      </w:r>
    </w:p>
    <w:p>
      <w:r>
        <w:t>Möglicher Nachweis: Beobachteter Ver- und Entschlüsselungstest ohne Preisgabe des Testpassworts.</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Sicherung erstellen und einen älteren Stand getrennt wiederherstellen.</w:t>
      </w:r>
    </w:p>
    <w:p>
      <w:r>
        <w:t>Möglicher Nachweis: Wiederhergestellte Version 1 bei erhaltener Arbeitsversion 2.</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4  Eine Anwendung für den Alltag</w:t>
      </w:r>
    </w:p>
    <w:p>
      <w:r>
        <w:t>DGB-K4-P04  |  5 × 50 Minuten  |  Eigener Laptop; Partnerprüfung</w:t>
      </w:r>
    </w:p>
    <w:p>
      <w:pPr>
        <w:pStyle w:val="Heading2"/>
      </w:pPr>
      <w:r>
        <w:t>Das erwartet dich</w:t>
      </w:r>
    </w:p>
    <w:p>
      <w:r>
        <w:t>Für mehrere Gruppen müssen Stifte, Blätter und Karten gepackt werden. Statt immer neu zu zählen, entwickelt ihr eine kleine Anwendung. Sie prüft Eingaben, zeigt den Bedarf pro Gruppe und berechnet die Gesamtmenge. Wenn ihr falsche oder leere Eingaben ausprobiert, merkt ihr, ob euer Programm auch im Alltag verständlich reagiert.</w:t>
      </w:r>
    </w:p>
    <w:p>
      <w:pPr>
        <w:pStyle w:val="Heading2"/>
      </w:pPr>
      <w:r>
        <w:t>Das kannst du danach</w:t>
      </w:r>
    </w:p>
    <w:p>
      <w:r>
        <w:t>Ich kann Anforderungen in Ein- und Ausgaben sowie einen Ablaufplan übersetzen.</w:t>
      </w:r>
    </w:p>
    <w:p>
      <w:r>
        <w:t>Ich kann verschachtelte Schleifen und zusammengesetzte Bedingungen verwenden.</w:t>
      </w:r>
    </w:p>
    <w:p>
      <w:r>
        <w:t>Ich kann eine Anwendung systematisch testen und für andere verständlich erklären.</w:t>
      </w:r>
    </w:p>
    <w:p>
      <w:pPr>
        <w:pStyle w:val="Heading2"/>
      </w:pPr>
      <w:r>
        <w:t>Dein erster Versuch</w:t>
      </w:r>
    </w:p>
    <w:p>
      <w:r>
        <w:t>Plant zwei Gruppen mit je 3 Stiften, 4 Blättern und 1 Karte. Schreibt alle sechs Gruppen-Material-Kombinationen auf. Welche Tätigkeit wiederholt sich für jede Gruppe und für jedes Material?</w:t>
      </w:r>
    </w:p>
    <w:p>
      <w:r>
        <w:br w:type="page"/>
      </w:r>
    </w:p>
    <w:p>
      <w:pPr>
        <w:pStyle w:val="Heading1"/>
      </w:pPr>
      <w:r>
        <w:t>Üben und Können zeigen</w:t>
      </w:r>
    </w:p>
    <w:p>
      <w:r>
        <w:t>DGB-K4-P04  |  Eine Anwendung für den Alltag</w:t>
      </w:r>
    </w:p>
    <w:p>
      <w:pPr>
        <w:pStyle w:val="Heading2"/>
      </w:pPr>
      <w:r>
        <w:t>Damit zeigst du dein Können</w:t>
      </w:r>
    </w:p>
    <w:p>
      <w:r>
        <w:t>Eine ausführbare Programmdatei oder ein Projektpaket mit integrierter Anleitung und Dokumentation.</w:t>
      </w:r>
    </w:p>
    <w:p>
      <w:pPr>
        <w:pStyle w:val="Heading2"/>
      </w:pPr>
      <w:r>
        <w:t>Das brauchst du</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OneDrive-Ordner: Digitale_Grundbildung/Klasse_4/04_Materialplaner</w:t>
      </w:r>
    </w:p>
    <w:p>
      <w:r>
        <w:t>Dateiname: K4_Materialplaner_Kennung (Kennung ersetzen).</w:t>
      </w:r>
    </w:p>
    <w:p>
      <w:pPr>
        <w:pStyle w:val="Heading2"/>
      </w:pPr>
      <w:r>
        <w:t>Materialkarte</w:t>
      </w:r>
    </w:p>
    <w:p>
      <w:r>
        <w:t>Auftrag: Plane Materialpakete für mehrere Gruppen. Eingaben: Anzahl Gruppen und Stückzahl je Material. Materialien: Stift, Blatt, Karte. Das Programm soll für jede Gruppe jedes Material ausgeben und die Gesamtsummen berechnen. Gruppenanzahl muss ganzzahlig zwischen 1 und 10 liegen; Stückzahlen zwischen 0 und 20. Keine Namen erfassen. Pflicht: äußere Schleife über Gruppen, innere über Materialien, zusammengesetzte Bedingung, verständliche Fehlermeldung.</w:t>
      </w:r>
    </w:p>
    <w:p>
      <w:pPr>
        <w:pStyle w:val="Heading2"/>
      </w:pPr>
      <w:r>
        <w:t>Dein Weg</w:t>
      </w:r>
    </w:p>
    <w:p>
      <w:r>
        <w:t>AB01  Anforderungen planen</w:t>
      </w:r>
    </w:p>
    <w:p>
      <w:r>
        <w:t>AB02  Ersten Ablauf programmieren</w:t>
      </w:r>
    </w:p>
    <w:p>
      <w:r>
        <w:t>AB03  Eingaben und Bedingungen</w:t>
      </w:r>
    </w:p>
    <w:p>
      <w:r>
        <w:t>AB04  Systematisch testen</w:t>
      </w:r>
    </w:p>
    <w:p>
      <w:r>
        <w:t>AB05  Übergabe und Erklärung</w:t>
      </w:r>
    </w:p>
    <w:p>
      <w:r>
        <w:br w:type="page"/>
      </w:r>
    </w:p>
    <w:p>
      <w:pPr>
        <w:pStyle w:val="Heading1"/>
      </w:pPr>
      <w:r>
        <w:t>Anleitung 4.1  Anforderungen planen</w:t>
      </w:r>
    </w:p>
    <w:p>
      <w:r>
        <w:t>Erst ansehen, dann nachmachen. DGB-K4-P04-AB01  |  Fassung 3.0</w:t>
      </w:r>
    </w:p>
    <w:p>
      <w:r>
        <w:drawing>
          <wp:inline xmlns:a="http://schemas.openxmlformats.org/drawingml/2006/main" xmlns:pic="http://schemas.openxmlformats.org/drawingml/2006/picture">
            <wp:extent cx="6192000" cy="3483000"/>
            <wp:docPr id="16" name="Picture 16"/>
            <wp:cNvGraphicFramePr>
              <a:graphicFrameLocks noChangeAspect="1"/>
            </wp:cNvGraphicFramePr>
            <a:graphic>
              <a:graphicData uri="http://schemas.openxmlformats.org/drawingml/2006/picture">
                <pic:pic>
                  <pic:nvPicPr>
                    <pic:cNvPr id="0" name="DGB-K4-P04-AB01.png"/>
                    <pic:cNvPicPr/>
                  </pic:nvPicPr>
                  <pic:blipFill>
                    <a:blip r:embed="rId2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in OneDrive eine Word-Planungsdatei K4_Materialplaner_Kennung_Plan. Lies den Auftrag auf der Materialkarte.</w:t>
      </w:r>
    </w:p>
    <w:p>
      <w:pPr>
        <w:spacing w:after="120"/>
      </w:pPr>
      <w:r>
        <w:rPr>
          <w:b/>
          <w:sz w:val="20"/>
        </w:rPr>
        <w:t xml:space="preserve">2. </w:t>
      </w:r>
      <w:r>
        <w:rPr>
          <w:sz w:val="20"/>
        </w:rPr>
        <w:t>Schreibe die Überschriften Eingaben, Verarbeitung und Ausgaben. Ordne die Bestandteile des Auftrags zu.</w:t>
      </w:r>
    </w:p>
    <w:p>
      <w:pPr>
        <w:spacing w:after="120"/>
      </w:pPr>
      <w:r>
        <w:rPr>
          <w:b/>
          <w:sz w:val="20"/>
        </w:rPr>
        <w:t xml:space="preserve">3. </w:t>
      </w:r>
      <w:r>
        <w:rPr>
          <w:sz w:val="20"/>
        </w:rPr>
        <w:t>Wähle Einfügen &gt; Formen. Zeichne für jeden Teilschritt ein Rechteck und verbinde die Schritte mit Pfeilen.</w:t>
      </w:r>
    </w:p>
    <w:p>
      <w:pPr>
        <w:spacing w:after="120"/>
      </w:pPr>
      <w:r>
        <w:rPr>
          <w:b/>
          <w:sz w:val="20"/>
        </w:rPr>
        <w:t xml:space="preserve">4. </w:t>
      </w:r>
      <w:r>
        <w:rPr>
          <w:sz w:val="20"/>
        </w:rPr>
        <w:t>Schreibe eine erste Blockfolge in Alltagssprache dazu. Markiere Wiederholungen und Bedingungen; eine andere Person führt sie gedanklich aus.</w:t>
      </w:r>
    </w:p>
    <w:p>
      <w:pPr>
        <w:spacing w:after="120"/>
      </w:pPr>
      <w:r>
        <w:rPr>
          <w:b/>
          <w:sz w:val="20"/>
        </w:rPr>
        <w:t xml:space="preserve">5. </w:t>
      </w:r>
      <w:r>
        <w:rPr>
          <w:sz w:val="20"/>
        </w:rPr>
        <w:t>Vergleiche den Plan mit den Aufgaben A und B. Speichere die Planung in OneDrive; im nächsten Blatt setzt du sie in Scratch um.</w:t>
      </w:r>
    </w:p>
    <w:p>
      <w:r>
        <w:rPr>
          <w:b/>
        </w:rPr>
        <w:t xml:space="preserve">So prüfst du dein Ergebnis: </w:t>
      </w:r>
      <w:r>
        <w:t>Mein Programm läuft im gezeigten Test; ich kann mindestens einen Block und seine Wirkung erklären.</w:t>
      </w:r>
    </w:p>
    <w:p>
      <w:r>
        <w:br w:type="page"/>
      </w:r>
    </w:p>
    <w:p>
      <w:pPr>
        <w:pStyle w:val="Heading1"/>
      </w:pPr>
      <w:r>
        <w:t>Arbeitsblatt 4.1  Anforderungen planen</w:t>
      </w:r>
    </w:p>
    <w:p>
      <w:r>
        <w:t>DGB-K4-P04-AB01  |  50 Minuten  |  Materialkarte des Themas bereitlegen</w:t>
      </w:r>
    </w:p>
    <w:p>
      <w:r>
        <w:t>Name/Kennung: _______________________  Datum: _______________</w:t>
      </w:r>
    </w:p>
    <w:p>
      <w:pPr>
        <w:pStyle w:val="Heading2"/>
      </w:pPr>
      <w:r>
        <w:t>Teilaufgabe A</w:t>
      </w:r>
    </w:p>
    <w:p>
      <w:r>
        <w:t>Definiert Ein- und Ausgaben, drei Mindestfunktionen und Rollen im Team. Erstellt einen Zeitplan für die fünf Einheiten.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Schreibt Pseudocode mit äußerer Gruppenschleife und innerer Materialschleife. Markiert die zusammengesetzte Gültigkeitsbedingung.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Zeichnet eine kleine Tabelle mit Gruppen als Zeilen und Materialien als Spalten.</w:t>
      </w:r>
    </w:p>
    <w:p>
      <w:pPr>
        <w:pStyle w:val="Heading2"/>
      </w:pPr>
      <w:r>
        <w:t>Nachdenken</w:t>
      </w:r>
    </w:p>
    <w:p>
      <w:r>
        <w:t>Warum sind zwei verschachtelte Schleifen hier sinnvoll?</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Plant, wie eure Anwendung ohne Datenverlust neu gestartet wird.</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4.2  Ersten Ablauf programmieren</w:t>
      </w:r>
    </w:p>
    <w:p>
      <w:r>
        <w:t>Erst ansehen, dann nachmachen. DGB-K4-P04-AB02  |  Fassung 3.0</w:t>
      </w:r>
    </w:p>
    <w:p>
      <w:r>
        <w:drawing>
          <wp:inline xmlns:a="http://schemas.openxmlformats.org/drawingml/2006/main" xmlns:pic="http://schemas.openxmlformats.org/drawingml/2006/picture">
            <wp:extent cx="6192000" cy="3483000"/>
            <wp:docPr id="17" name="Picture 17"/>
            <wp:cNvGraphicFramePr>
              <a:graphicFrameLocks noChangeAspect="1"/>
            </wp:cNvGraphicFramePr>
            <a:graphic>
              <a:graphicData uri="http://schemas.openxmlformats.org/drawingml/2006/picture">
                <pic:pic>
                  <pic:nvPicPr>
                    <pic:cNvPr id="0" name="DGB-K4-P04-AB02.png"/>
                    <pic:cNvPicPr/>
                  </pic:nvPicPr>
                  <pic:blipFill>
                    <a:blip r:embed="rId2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Scratch und wähle die benötigte Figur rechts unter der Bühne.</w:t>
      </w:r>
    </w:p>
    <w:p>
      <w:pPr>
        <w:spacing w:after="120"/>
      </w:pPr>
      <w:r>
        <w:rPr>
          <w:b/>
          <w:sz w:val="20"/>
        </w:rPr>
        <w:t xml:space="preserve">2. </w:t>
      </w:r>
      <w:r>
        <w:rPr>
          <w:sz w:val="20"/>
        </w:rPr>
        <w:t>Lege unter Variablen die im Blockplan genannten Variablen oder Listen an. Variablen speichern einen Wert; Listen mehrere Einträge.</w:t>
      </w:r>
    </w:p>
    <w:p>
      <w:pPr>
        <w:spacing w:after="120"/>
      </w:pPr>
      <w:r>
        <w:rPr>
          <w:b/>
          <w:sz w:val="20"/>
        </w:rPr>
        <w:t xml:space="preserve">3. </w:t>
      </w:r>
      <w:r>
        <w:rPr>
          <w:sz w:val="20"/>
        </w:rPr>
        <w:t>Ziehe Ereignis-, Steuerungs-, Fühlen- und Operatorblöcke aus den gleichnamigen Kategorien in den Codebereich. Baue den Blockplan schrittweise nach.</w:t>
      </w:r>
    </w:p>
    <w:p>
      <w:pPr>
        <w:spacing w:after="120"/>
      </w:pPr>
      <w:r>
        <w:rPr>
          <w:b/>
          <w:sz w:val="20"/>
        </w:rPr>
        <w:t xml:space="preserve">4. </w:t>
      </w:r>
      <w:r>
        <w:rPr>
          <w:sz w:val="20"/>
        </w:rPr>
        <w:t>Starte nach jedem Teil mit der grünen Flagge. Beobachte Bühne, Variablen und Listen; vergleiche mit dem genannten Test.</w:t>
      </w:r>
    </w:p>
    <w:p>
      <w:pPr>
        <w:spacing w:after="120"/>
      </w:pPr>
      <w:r>
        <w:rPr>
          <w:b/>
          <w:sz w:val="20"/>
        </w:rPr>
        <w:t xml:space="preserve">5. </w:t>
      </w:r>
      <w:r>
        <w:rPr>
          <w:sz w:val="20"/>
        </w:rPr>
        <w:t>Speichere die .sb3-Datei lokal und lade sie in OneDrive hoch. Nach erneutem Laden muss derselbe Test funktionieren.</w:t>
      </w:r>
    </w:p>
    <w:p>
      <w:r>
        <w:rPr>
          <w:b/>
        </w:rPr>
        <w:t xml:space="preserve">So prüfst du dein Ergebnis: </w:t>
      </w:r>
      <w:r>
        <w:t>Mein Programm läuft im gezeigten Test; ich kann mindestens einen Block und seine Wirkung erklären.</w:t>
      </w:r>
    </w:p>
    <w:p>
      <w:r>
        <w:br w:type="page"/>
      </w:r>
    </w:p>
    <w:p>
      <w:pPr>
        <w:pStyle w:val="Heading1"/>
      </w:pPr>
      <w:r>
        <w:t>Blockplan 4.2  Schrittweise bauen</w:t>
      </w:r>
    </w:p>
    <w:p>
      <w:r>
        <w:t>Scratch: Blöcke aus den angegebenen Kategorien ziehen und verbinden. Die folgenden Zeilen beschreiben die zu bauenden Blockfolgen; sie sind kein Textcode zum Einfügen.</w:t>
      </w:r>
    </w:p>
    <w:p>
      <w:pPr>
        <w:pStyle w:val="Heading2"/>
      </w:pPr>
      <w:r>
        <w:t>Baustein 1</w:t>
      </w:r>
    </w:p>
    <w:p>
      <w:r>
        <w:t>Lege Liste Materialien mit Stift, Blatt, Karte an. Lege Liste Ausgabe und Variablen Gruppe, Materialindex an.</w:t>
      </w:r>
    </w:p>
    <w:p>
      <w:pPr>
        <w:pStyle w:val="Heading2"/>
      </w:pPr>
      <w:r>
        <w:t>Baustein 2</w:t>
      </w:r>
    </w:p>
    <w:p>
      <w:r>
        <w:t>Bei grüner Flagge: lösche alles aus Ausgabe; setze Gruppe auf 1.</w:t>
      </w:r>
    </w:p>
    <w:p>
      <w:pPr>
        <w:pStyle w:val="Heading2"/>
      </w:pPr>
      <w:r>
        <w:t>Baustein 3</w:t>
      </w:r>
    </w:p>
    <w:p>
      <w:r>
        <w:t>Wiederhole 2-mal: setze Materialindex auf 1; wiederhole 3-mal: füge verbinde Gruppe mit Element(Materialindex, Materialien) zu Ausgabe hinzu; ändere Materialindex um 1.</w:t>
      </w:r>
    </w:p>
    <w:p>
      <w:pPr>
        <w:pStyle w:val="Heading2"/>
      </w:pPr>
      <w:r>
        <w:t>Baustein 4</w:t>
      </w:r>
    </w:p>
    <w:p>
      <w:r>
        <w:t>Nach der inneren Schleife: ändere Gruppe um 1. In Ausgabe stehen genau 6 Kombinationen.</w:t>
      </w:r>
    </w:p>
    <w:p>
      <w:r>
        <w:t>Nach jedem Baustein starten, Soll und Ist vergleichen. Speichern: Datei &gt; Auf deinem Computer speichern; .sb3-Datei in OneDrive hochladen. Keine öffentliche Veröffentlichung erforderlich.</w:t>
      </w:r>
    </w:p>
    <w:p>
      <w:r>
        <w:br w:type="page"/>
      </w:r>
    </w:p>
    <w:p>
      <w:pPr>
        <w:pStyle w:val="Heading1"/>
      </w:pPr>
      <w:r>
        <w:t>Arbeitsblatt 4.2  Ersten Ablauf programmieren</w:t>
      </w:r>
    </w:p>
    <w:p>
      <w:r>
        <w:t>DGB-K4-P04-AB02  |  50 Minuten  |  Materialkarte des Themas bereitlegen</w:t>
      </w:r>
    </w:p>
    <w:p>
      <w:r>
        <w:t>Name/Kennung: _______________________  Datum: _______________</w:t>
      </w:r>
    </w:p>
    <w:p>
      <w:pPr>
        <w:pStyle w:val="Heading2"/>
      </w:pPr>
      <w:r>
        <w:t>Teilaufgabe A</w:t>
      </w:r>
    </w:p>
    <w:p>
      <w:r>
        <w:t>Programmiert zunächst zwei Gruppen und die drei Materialien mit festen Testwerten.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Prüft, ob sechs Gruppen-Material-Kombinationen ausgegeben werden. Ergänzt verständliche Bezeichnungen.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Verwendet zuerst feste Daten, bevor ihr Eingaben ergänzt.</w:t>
      </w:r>
    </w:p>
    <w:p>
      <w:pPr>
        <w:pStyle w:val="Heading2"/>
      </w:pPr>
      <w:r>
        <w:t>Nachdenken</w:t>
      </w:r>
    </w:p>
    <w:p>
      <w:r>
        <w:t>Welcher Fehler entsteht, wenn eine Schleife an der falschen Stelle steht?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Erweitert auf drei Gruppen und prüft neun Kombinationen.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4.3  Eingaben und Bedingungen</w:t>
      </w:r>
    </w:p>
    <w:p>
      <w:r>
        <w:t>Erst ansehen, dann nachmachen. DGB-K4-P04-AB03  |  Fassung 3.0</w:t>
      </w:r>
    </w:p>
    <w:p>
      <w:r>
        <w:drawing>
          <wp:inline xmlns:a="http://schemas.openxmlformats.org/drawingml/2006/main" xmlns:pic="http://schemas.openxmlformats.org/drawingml/2006/picture">
            <wp:extent cx="6192000" cy="3483000"/>
            <wp:docPr id="18" name="Picture 18"/>
            <wp:cNvGraphicFramePr>
              <a:graphicFrameLocks noChangeAspect="1"/>
            </wp:cNvGraphicFramePr>
            <a:graphic>
              <a:graphicData uri="http://schemas.openxmlformats.org/drawingml/2006/picture">
                <pic:pic>
                  <pic:nvPicPr>
                    <pic:cNvPr id="0" name="DGB-K4-P04-AB03.png"/>
                    <pic:cNvPicPr/>
                  </pic:nvPicPr>
                  <pic:blipFill>
                    <a:blip r:embed="rId2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Scratch und wähle die benötigte Figur rechts unter der Bühne.</w:t>
      </w:r>
    </w:p>
    <w:p>
      <w:pPr>
        <w:spacing w:after="120"/>
      </w:pPr>
      <w:r>
        <w:rPr>
          <w:b/>
          <w:sz w:val="20"/>
        </w:rPr>
        <w:t xml:space="preserve">2. </w:t>
      </w:r>
      <w:r>
        <w:rPr>
          <w:sz w:val="20"/>
        </w:rPr>
        <w:t>Lege unter Variablen die im Blockplan genannten Variablen oder Listen an. Variablen speichern einen Wert; Listen mehrere Einträge.</w:t>
      </w:r>
    </w:p>
    <w:p>
      <w:pPr>
        <w:spacing w:after="120"/>
      </w:pPr>
      <w:r>
        <w:rPr>
          <w:b/>
          <w:sz w:val="20"/>
        </w:rPr>
        <w:t xml:space="preserve">3. </w:t>
      </w:r>
      <w:r>
        <w:rPr>
          <w:sz w:val="20"/>
        </w:rPr>
        <w:t>Ziehe Ereignis-, Steuerungs-, Fühlen- und Operatorblöcke aus den gleichnamigen Kategorien in den Codebereich. Baue den Blockplan schrittweise nach.</w:t>
      </w:r>
    </w:p>
    <w:p>
      <w:pPr>
        <w:spacing w:after="120"/>
      </w:pPr>
      <w:r>
        <w:rPr>
          <w:b/>
          <w:sz w:val="20"/>
        </w:rPr>
        <w:t xml:space="preserve">4. </w:t>
      </w:r>
      <w:r>
        <w:rPr>
          <w:sz w:val="20"/>
        </w:rPr>
        <w:t>Starte nach jedem Teil mit der grünen Flagge. Beobachte Bühne, Variablen und Listen; vergleiche mit dem genannten Test.</w:t>
      </w:r>
    </w:p>
    <w:p>
      <w:pPr>
        <w:spacing w:after="120"/>
      </w:pPr>
      <w:r>
        <w:rPr>
          <w:b/>
          <w:sz w:val="20"/>
        </w:rPr>
        <w:t xml:space="preserve">5. </w:t>
      </w:r>
      <w:r>
        <w:rPr>
          <w:sz w:val="20"/>
        </w:rPr>
        <w:t>Speichere die .sb3-Datei lokal und lade sie in OneDrive hoch. Nach erneutem Laden muss derselbe Test funktionieren.</w:t>
      </w:r>
    </w:p>
    <w:p>
      <w:r>
        <w:rPr>
          <w:b/>
        </w:rPr>
        <w:t xml:space="preserve">So prüfst du dein Ergebnis: </w:t>
      </w:r>
      <w:r>
        <w:t>Mein Programm läuft im gezeigten Test; ich kann mindestens einen Block und seine Wirkung erklären.</w:t>
      </w:r>
    </w:p>
    <w:p>
      <w:r>
        <w:br w:type="page"/>
      </w:r>
    </w:p>
    <w:p>
      <w:pPr>
        <w:pStyle w:val="Heading1"/>
      </w:pPr>
      <w:r>
        <w:t>Blockplan 4.3  Schrittweise bauen</w:t>
      </w:r>
    </w:p>
    <w:p>
      <w:r>
        <w:t>Scratch: Blöcke aus den angegebenen Kategorien ziehen und verbinden. Die folgenden Zeilen beschreiben die zu bauenden Blockfolgen; sie sind kein Textcode zum Einfügen.</w:t>
      </w:r>
    </w:p>
    <w:p>
      <w:pPr>
        <w:pStyle w:val="Heading2"/>
      </w:pPr>
      <w:r>
        <w:t>Baustein 1</w:t>
      </w:r>
    </w:p>
    <w:p>
      <w:r>
        <w:t>Frage „Gruppenanzahl 1 bis 10?“ und warte; setze Gruppen auf Antwort. Gültig nur: Länge von Antwort &gt; 0 UND Antwort = Antwort * 1 UND Gruppen = runde Gruppen UND Gruppen ≥ 1 UND Gruppen ≤ 10.</w:t>
      </w:r>
    </w:p>
    <w:p>
      <w:pPr>
        <w:pStyle w:val="Heading2"/>
      </w:pPr>
      <w:r>
        <w:t>Baustein 2</w:t>
      </w:r>
    </w:p>
    <w:p>
      <w:r>
        <w:t>Bei ungültiger Eingabe: sage „Bitte ganze Zahl 1 bis 10“ und stoppe dieses Skript. Zahlenvergleich und Texttest getrennt mit Testfällen prüfen.</w:t>
      </w:r>
    </w:p>
    <w:p>
      <w:pPr>
        <w:pStyle w:val="Heading2"/>
      </w:pPr>
      <w:r>
        <w:t>Baustein 3</w:t>
      </w:r>
    </w:p>
    <w:p>
      <w:r>
        <w:t>Frage Stückzahlen für Stift, Blatt und Karte; prüfe analog ganze Zahlen 0 bis 20. Speichere sie in einer zweiten Liste Bedarf.</w:t>
      </w:r>
    </w:p>
    <w:p>
      <w:pPr>
        <w:pStyle w:val="Heading2"/>
      </w:pPr>
      <w:r>
        <w:t>Baustein 4</w:t>
      </w:r>
    </w:p>
    <w:p>
      <w:r>
        <w:t>Äußere Schleife Gruppen-mal, innere Schleife 3-mal. Gesamt je Material = Gruppen × Element(Materialindex, Bedarf). Test 2/3/4/1 ergibt 6, 8, 2.</w:t>
      </w:r>
    </w:p>
    <w:p>
      <w:r>
        <w:t>Nach jedem Baustein starten, Soll und Ist vergleichen. Speichern: Datei &gt; Auf deinem Computer speichern; .sb3-Datei in OneDrive hochladen. Keine öffentliche Veröffentlichung erforderlich.</w:t>
      </w:r>
    </w:p>
    <w:p>
      <w:r>
        <w:br w:type="page"/>
      </w:r>
    </w:p>
    <w:p>
      <w:pPr>
        <w:pStyle w:val="Heading1"/>
      </w:pPr>
      <w:r>
        <w:t>Arbeitsblatt 4.3  Eingaben und Bedingungen</w:t>
      </w:r>
    </w:p>
    <w:p>
      <w:r>
        <w:t>DGB-K4-P04-AB03  |  50 Minuten  |  Materialkarte des Themas bereitlegen</w:t>
      </w:r>
    </w:p>
    <w:p>
      <w:r>
        <w:t>Name/Kennung: _______________________  Datum: _______________</w:t>
      </w:r>
    </w:p>
    <w:p>
      <w:pPr>
        <w:pStyle w:val="Heading2"/>
      </w:pPr>
      <w:r>
        <w:t>Teilaufgabe A</w:t>
      </w:r>
    </w:p>
    <w:p>
      <w:r>
        <w:t>Ergänzt die Eingaben und prüft die vereinbarten Grenzen mit UND bzw. ODER. Behandelt leere oder nichtnumerische Eingaben.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Berechnet Gesamtbedarf je Material. Testet 2 Gruppen mit 3 Stiften, 4 Blättern und 1 Karte pro Gruppe.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Prüft zuerst, ob sich die Eingabe als ganze Zahl lesen lässt.</w:t>
      </w:r>
    </w:p>
    <w:p>
      <w:pPr>
        <w:pStyle w:val="Heading2"/>
      </w:pPr>
      <w:r>
        <w:t>Nachdenken</w:t>
      </w:r>
    </w:p>
    <w:p>
      <w:r>
        <w:t>Warum genügt eine reine Größenprüfung bei Text nicht?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Formuliert dieselbe Prüfung als Gültigkeits- und als Fehlerbedingung.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4.4  Systematisch testen</w:t>
      </w:r>
    </w:p>
    <w:p>
      <w:r>
        <w:t>Erst ansehen, dann nachmachen. DGB-K4-P04-AB04  |  Fassung 3.0</w:t>
      </w:r>
    </w:p>
    <w:p>
      <w:r>
        <w:drawing>
          <wp:inline xmlns:a="http://schemas.openxmlformats.org/drawingml/2006/main" xmlns:pic="http://schemas.openxmlformats.org/drawingml/2006/picture">
            <wp:extent cx="6192000" cy="3483000"/>
            <wp:docPr id="19" name="Picture 19"/>
            <wp:cNvGraphicFramePr>
              <a:graphicFrameLocks noChangeAspect="1"/>
            </wp:cNvGraphicFramePr>
            <a:graphic>
              <a:graphicData uri="http://schemas.openxmlformats.org/drawingml/2006/picture">
                <pic:pic>
                  <pic:nvPicPr>
                    <pic:cNvPr id="0" name="DGB-K4-P04-AB04.png"/>
                    <pic:cNvPicPr/>
                  </pic:nvPicPr>
                  <pic:blipFill>
                    <a:blip r:embed="rId2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gespeichertes Scratch-Projekt über Datei &gt; Von deinem Computer laden. Starte mit der grünen Flagge.</w:t>
      </w:r>
    </w:p>
    <w:p>
      <w:pPr>
        <w:spacing w:after="120"/>
      </w:pPr>
      <w:r>
        <w:rPr>
          <w:b/>
          <w:sz w:val="20"/>
        </w:rPr>
        <w:t xml:space="preserve">2. </w:t>
      </w:r>
      <w:r>
        <w:rPr>
          <w:sz w:val="20"/>
        </w:rPr>
        <w:t>Schreibe in Word eine Testtabelle mit den Spalten Eingabe, erwartetes Ergebnis, tatsächliches Ergebnis und Korrektur.</w:t>
      </w:r>
    </w:p>
    <w:p>
      <w:pPr>
        <w:spacing w:after="120"/>
      </w:pPr>
      <w:r>
        <w:rPr>
          <w:b/>
          <w:sz w:val="20"/>
        </w:rPr>
        <w:t xml:space="preserve">3. </w:t>
      </w:r>
      <w:r>
        <w:rPr>
          <w:sz w:val="20"/>
        </w:rPr>
        <w:t>Führe die Testfälle aus Aufgabe A nacheinander durch. Beim Nutzertest bedient die Testperson selbst; beobachte ohne vorherige Erklärung.</w:t>
      </w:r>
    </w:p>
    <w:p>
      <w:pPr>
        <w:spacing w:after="120"/>
      </w:pPr>
      <w:r>
        <w:rPr>
          <w:b/>
          <w:sz w:val="20"/>
        </w:rPr>
        <w:t xml:space="preserve">4. </w:t>
      </w:r>
      <w:r>
        <w:rPr>
          <w:sz w:val="20"/>
        </w:rPr>
        <w:t>Notiere die erste Abweichung genau. Ändere nur den betroffenen Block und wiederhole denselben Test.</w:t>
      </w:r>
    </w:p>
    <w:p>
      <w:pPr>
        <w:spacing w:after="120"/>
      </w:pPr>
      <w:r>
        <w:rPr>
          <w:b/>
          <w:sz w:val="20"/>
        </w:rPr>
        <w:t xml:space="preserve">5. </w:t>
      </w:r>
      <w:r>
        <w:rPr>
          <w:sz w:val="20"/>
        </w:rPr>
        <w:t>Speichere das verbesserte .sb3-Projekt neu und lade es in OneDrive hoch. Halte in der Testtabelle fest, was jetzt funktioniert.</w:t>
      </w:r>
    </w:p>
    <w:p>
      <w:r>
        <w:rPr>
          <w:b/>
        </w:rPr>
        <w:t xml:space="preserve">So prüfst du dein Ergebnis: </w:t>
      </w:r>
      <w:r>
        <w:t>Mein Programm läuft im gezeigten Test; ich kann mindestens einen Block und seine Wirkung erklären.</w:t>
      </w:r>
    </w:p>
    <w:p>
      <w:r>
        <w:br w:type="page"/>
      </w:r>
    </w:p>
    <w:p>
      <w:pPr>
        <w:pStyle w:val="Heading1"/>
      </w:pPr>
      <w:r>
        <w:t>Arbeitsblatt 4.4  Systematisch testen</w:t>
      </w:r>
    </w:p>
    <w:p>
      <w:r>
        <w:t>DGB-K4-P04-AB04  |  50 Minuten  |  Materialkarte des Themas bereitlegen</w:t>
      </w:r>
    </w:p>
    <w:p>
      <w:r>
        <w:t>Name/Kennung: _______________________  Datum: _______________</w:t>
      </w:r>
    </w:p>
    <w:p>
      <w:pPr>
        <w:pStyle w:val="Heading2"/>
      </w:pPr>
      <w:r>
        <w:t>Teilaufgabe A</w:t>
      </w:r>
    </w:p>
    <w:p>
      <w:r>
        <w:t>Erstellt mindestens sechs Tests: normaler Fall, kleinste und größte erlaubte Zahl, Zahl außerhalb, Text und leere Eingabe.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Dokumentiert Soll, Ist und Korrektur eines Fehlers. Überarbeitet das Programm und ergänzt Kommentare zu Schleifen und Bedingungen.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 guter Test hat ein vorab bekanntes erwartetes Ergebnis.</w:t>
      </w:r>
    </w:p>
    <w:p>
      <w:pPr>
        <w:pStyle w:val="Heading2"/>
      </w:pPr>
      <w:r>
        <w:t>Nachdenken</w:t>
      </w:r>
    </w:p>
    <w:p>
      <w:r>
        <w:t>Welcher Grenzfall war leicht zu übersehen?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Prüft zusätzlich eine Dezimalzahl.</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4.5  Übergabe und Erklärung</w:t>
      </w:r>
    </w:p>
    <w:p>
      <w:r>
        <w:t>Erst ansehen, dann nachmachen. DGB-K4-P04-AB05  |  Fassung 3.0</w:t>
      </w:r>
    </w:p>
    <w:p>
      <w:r>
        <w:drawing>
          <wp:inline xmlns:a="http://schemas.openxmlformats.org/drawingml/2006/main" xmlns:pic="http://schemas.openxmlformats.org/drawingml/2006/picture">
            <wp:extent cx="6192000" cy="3483000"/>
            <wp:docPr id="20" name="Picture 20"/>
            <wp:cNvGraphicFramePr>
              <a:graphicFrameLocks noChangeAspect="1"/>
            </wp:cNvGraphicFramePr>
            <a:graphic>
              <a:graphicData uri="http://schemas.openxmlformats.org/drawingml/2006/picture">
                <pic:pic>
                  <pic:nvPicPr>
                    <pic:cNvPr id="0" name="DGB-K4-P04-AB05.png"/>
                    <pic:cNvPicPr/>
                  </pic:nvPicPr>
                  <pic:blipFill>
                    <a:blip r:embed="rId2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 Projekt in Scratch und starte die grüne Flagge. Prüfe Start, Eingaben, Ausgabe und erneuten Start anhand der Aufgaben.</w:t>
      </w:r>
    </w:p>
    <w:p>
      <w:pPr>
        <w:spacing w:after="120"/>
      </w:pPr>
      <w:r>
        <w:rPr>
          <w:b/>
          <w:sz w:val="20"/>
        </w:rPr>
        <w:t xml:space="preserve">2. </w:t>
      </w:r>
      <w:r>
        <w:rPr>
          <w:sz w:val="20"/>
        </w:rPr>
        <w:t>Zeige einer Testperson nur die Bedienanleitung. Lass sie selbst bedienen; frage anschließend, welcher Schritt unklar war.</w:t>
      </w:r>
    </w:p>
    <w:p>
      <w:pPr>
        <w:spacing w:after="120"/>
      </w:pPr>
      <w:r>
        <w:rPr>
          <w:b/>
          <w:sz w:val="20"/>
        </w:rPr>
        <w:t xml:space="preserve">3. </w:t>
      </w:r>
      <w:r>
        <w:rPr>
          <w:sz w:val="20"/>
        </w:rPr>
        <w:t>Verbessere genau diesen Schritt. Erkläre der Lehrperson die geforderte Schleife, Bedingung oder Variable direkt am eigenen Code.</w:t>
      </w:r>
    </w:p>
    <w:p>
      <w:pPr>
        <w:spacing w:after="120"/>
      </w:pPr>
      <w:r>
        <w:rPr>
          <w:b/>
          <w:sz w:val="20"/>
        </w:rPr>
        <w:t xml:space="preserve">4. </w:t>
      </w:r>
      <w:r>
        <w:rPr>
          <w:sz w:val="20"/>
        </w:rPr>
        <w:t>Wähle Datei &gt; Auf deinem Computer speichern. Benenne die Datei K4_Materialplaner_Kennung.sb3 und lade sie in OneDrive hoch.</w:t>
      </w:r>
    </w:p>
    <w:p>
      <w:pPr>
        <w:spacing w:after="120"/>
      </w:pPr>
      <w:r>
        <w:rPr>
          <w:b/>
          <w:sz w:val="20"/>
        </w:rPr>
        <w:t xml:space="preserve">5. </w:t>
      </w:r>
      <w:r>
        <w:rPr>
          <w:sz w:val="20"/>
        </w:rPr>
        <w:t>Lade die abgegebene Datei wieder herunter und öffne sie in Scratch. Teste erneut und prüfe den vereinbarten Zugriff der Lehrperson.</w:t>
      </w:r>
    </w:p>
    <w:p>
      <w:r>
        <w:rPr>
          <w:b/>
        </w:rPr>
        <w:t xml:space="preserve">So prüfst du dein Ergebnis: </w:t>
      </w:r>
      <w:r>
        <w:t>Mein Programm läuft im gezeigten Test; ich kann mindestens einen Block und seine Wirkung erklären.</w:t>
      </w:r>
    </w:p>
    <w:p>
      <w:r>
        <w:br w:type="page"/>
      </w:r>
    </w:p>
    <w:p>
      <w:pPr>
        <w:pStyle w:val="Heading1"/>
      </w:pPr>
      <w:r>
        <w:t>Arbeitsblatt 4.5  Übergabe und Erklärung</w:t>
      </w:r>
    </w:p>
    <w:p>
      <w:r>
        <w:t>DGB-K4-P04-AB05  |  50 Minuten  |  Materialkarte des Themas bereitlegen</w:t>
      </w:r>
    </w:p>
    <w:p>
      <w:r>
        <w:t>Name/Kennung: _______________________  Datum: _______________</w:t>
      </w:r>
    </w:p>
    <w:p>
      <w:pPr>
        <w:pStyle w:val="Heading2"/>
      </w:pPr>
      <w:r>
        <w:t>Teilaufgabe A</w:t>
      </w:r>
    </w:p>
    <w:p>
      <w:r>
        <w:t>Lasst eine andere Person die Anwendung nur mit der integrierten Anleitung bedienen. Verbessert einen unklaren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Speichert die finale Datei bzw. das Projektpaket. Jede Person erklärt Schleifen, Bedingung und einen Test.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Dokumentiert Start, Eingaben, Ausgaben und bekannte Grenzen im Projekt.</w:t>
      </w:r>
    </w:p>
    <w:p>
      <w:pPr>
        <w:pStyle w:val="Heading2"/>
      </w:pPr>
      <w:r>
        <w:t>Nachdenken</w:t>
      </w:r>
    </w:p>
    <w:p>
      <w:r>
        <w:t>Welche Änderung würdet ihr als Nächstes priorisieren?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Entwerft eine zusätzliche Materialart ohne Änderung des Grundablaufs.</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DGB-K4-P04  |  Eine Anwendung für den Alltag</w:t>
      </w:r>
    </w:p>
    <w:p>
      <w:r>
        <w:t>Wähle für jedes Lernziel ein Beispiel aus deinen Übungen. Zeige der Lehrperson, was du selbst erklären oder ausführen kannst. Die Einschätzung hilft euch, einen nächsten Lernschritt zu vereinbaren.</w:t>
      </w:r>
    </w:p>
    <w:p>
      <w:pPr>
        <w:pStyle w:val="Heading2"/>
      </w:pPr>
      <w:r>
        <w:t>Ich kann Anforderungen in Ein- und Ausgaben sowie einen Ablaufplan übersetzen.</w:t>
      </w:r>
    </w:p>
    <w:p>
      <w:r>
        <w:t>Möglicher Nachweis: Plan mit äußerer Gruppen- und innerer Materialschleife.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verschachtelte Schleifen und zusammengesetzte Bedingungen verwenden.</w:t>
      </w:r>
    </w:p>
    <w:p>
      <w:r>
        <w:t>Möglicher Nachweis: Programm mit gültigen Eingabegrenzen und korrektem Gesamtbedarf.</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Anwendung systematisch testen und für andere verständlich erklären.</w:t>
      </w:r>
    </w:p>
    <w:p>
      <w:r>
        <w:t>Möglicher Nachweis: Mindestens sechs dokumentierte Tests und eine Übergabe ohne Zusatzhilfe.</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5  Wirklichkeit wird gestaltet</w:t>
      </w:r>
    </w:p>
    <w:p>
      <w:r>
        <w:t>DGB-K4-P05  |  5 × 50 Minuten  |  Eigener Laptop; Partnerprüfung</w:t>
      </w:r>
    </w:p>
    <w:p>
      <w:pPr>
        <w:pStyle w:val="Heading2"/>
      </w:pPr>
      <w:r>
        <w:t>Das erwartet dich</w:t>
      </w:r>
    </w:p>
    <w:p>
      <w:r>
        <w:t>Eine Überschrift behauptet, alle Jugendlichen wollten nur noch online lernen. Die zugrunde liegende Frage war aber viel enger gestellt. Du prüfst den Widerspruch und überarbeitest den Beitrag so, dass andere sich ein begründetes Bild machen können. Dabei erlebst du, wie Auswahl, Diagramme und Formulierungen die Wirkung einer Nachricht verändern.</w:t>
      </w:r>
    </w:p>
    <w:p>
      <w:pPr>
        <w:pStyle w:val="Heading2"/>
      </w:pPr>
      <w:r>
        <w:t>Das kannst du danach</w:t>
      </w:r>
    </w:p>
    <w:p>
      <w:r>
        <w:t>Ich kann Behauptungen mit Frage, Stichprobe und Daten abgleichen.</w:t>
      </w:r>
    </w:p>
    <w:p>
      <w:r>
        <w:t>Ich kann die Wirkung von Auswahl und Gestaltung an Beispielen erklären.</w:t>
      </w:r>
    </w:p>
    <w:p>
      <w:r>
        <w:t>Ich kann einen Beitrag sachlich überarbeiten und verantwortungsvoll weitergeben.</w:t>
      </w:r>
    </w:p>
    <w:p>
      <w:pPr>
        <w:pStyle w:val="Heading2"/>
      </w:pPr>
      <w:r>
        <w:t>Dein erster Versuch</w:t>
      </w:r>
    </w:p>
    <w:p>
      <w:r>
        <w:t>Vergleiche „Alle Jugendlichen wollen nur noch online lernen“ mit der Frage „Wünschst du dir gelegentlich Onlineübungen?“. Markiere die Wörter, die mehr behaupten, als gefragt wurde.</w:t>
      </w:r>
    </w:p>
    <w:p>
      <w:r>
        <w:br w:type="page"/>
      </w:r>
    </w:p>
    <w:p>
      <w:pPr>
        <w:pStyle w:val="Heading1"/>
      </w:pPr>
      <w:r>
        <w:t>Üben und Können zeigen</w:t>
      </w:r>
    </w:p>
    <w:p>
      <w:r>
        <w:t>DGB-K4-P05  |  Wirklichkeit wird gestaltet</w:t>
      </w:r>
    </w:p>
    <w:p>
      <w:pPr>
        <w:pStyle w:val="Heading2"/>
      </w:pPr>
      <w:r>
        <w:t>Damit zeigst du dein Können</w:t>
      </w:r>
    </w:p>
    <w:p>
      <w:r>
        <w:t>Ein redaktionell überarbeiteter Beitrag mit Quellen und Änderungsvermerk als PDF oder geschützter Beitrag.</w:t>
      </w:r>
    </w:p>
    <w:p>
      <w:pPr>
        <w:pStyle w:val="Heading2"/>
      </w:pPr>
      <w:r>
        <w:t>Das brauchst du</w:t>
      </w:r>
    </w:p>
    <w:p>
      <w:r>
        <w:t xml:space="preserve">Eigener Laptop, Internetzugang und Microsoft 365 im Browser mit dem von der Schule bereitgestellten Konto. Gezeigter Geräteweg: Windows 11. Excel und Word. Ablage und Abgabe: OneDrive. </w:t>
      </w:r>
    </w:p>
    <w:p>
      <w:r>
        <w:t>OneDrive-Ordner: Digitale_Grundbildung/Klasse_4/05_Redaktionsbeitrag</w:t>
      </w:r>
    </w:p>
    <w:p>
      <w:r>
        <w:t>Dateiname: K4_Redaktionsbeitrag_Kennung (Kennung ersetzen).</w:t>
      </w:r>
    </w:p>
    <w:p>
      <w:pPr>
        <w:pStyle w:val="Heading2"/>
      </w:pPr>
      <w:r>
        <w:t>Materialkarte</w:t>
      </w:r>
    </w:p>
    <w:p>
      <w:r>
        <w:t>Fiktiver Redaktionsfall: „Alle Jugendlichen wollen nur noch online lernen. Das zeigt unsere Umfrage.“ Daten: 20 freiwillige Antworten einer Lerngruppe, davon 12 für gelegentliche Onlineübungen, 5 dagegen, 3 unentschieden. Die Frage lautete „Wünschst du dir gelegentlich Onlineübungen?“ Ein Diagramm zeigt nur 12 Zustimmungen und lässt die anderen Antworten weg. Diese Übungsdaten sind erfunden. Zielgruppe des neuen Beitrags: Lernende und Lehrpersonen einer beliebigen Schule.</w:t>
      </w:r>
    </w:p>
    <w:p>
      <w:pPr>
        <w:pStyle w:val="Heading2"/>
      </w:pPr>
      <w:r>
        <w:t>Dein Weg</w:t>
      </w:r>
    </w:p>
    <w:p>
      <w:r>
        <w:t>AB01  Behauptung und Daten</w:t>
      </w:r>
    </w:p>
    <w:p>
      <w:r>
        <w:t>AB02  Darstellungen vergleichen</w:t>
      </w:r>
    </w:p>
    <w:p>
      <w:r>
        <w:t>AB03  Redaktionell überarbeiten</w:t>
      </w:r>
    </w:p>
    <w:p>
      <w:r>
        <w:t>AB04  Rechte und Verbreitung</w:t>
      </w:r>
    </w:p>
    <w:p>
      <w:r>
        <w:t>AB05  Redaktionsfreigabe</w:t>
      </w:r>
    </w:p>
    <w:p>
      <w:r>
        <w:br w:type="page"/>
      </w:r>
    </w:p>
    <w:p>
      <w:pPr>
        <w:pStyle w:val="Heading1"/>
      </w:pPr>
      <w:r>
        <w:t>Anleitung 5.1  Behauptung und Daten</w:t>
      </w:r>
    </w:p>
    <w:p>
      <w:r>
        <w:t>Erst ansehen, dann nachmachen. DGB-K4-P05-AB01  |  Fassung 3.0</w:t>
      </w:r>
    </w:p>
    <w:p>
      <w:r>
        <w:drawing>
          <wp:inline xmlns:a="http://schemas.openxmlformats.org/drawingml/2006/main" xmlns:pic="http://schemas.openxmlformats.org/drawingml/2006/picture">
            <wp:extent cx="6192000" cy="3483000"/>
            <wp:docPr id="21" name="Picture 21"/>
            <wp:cNvGraphicFramePr>
              <a:graphicFrameLocks noChangeAspect="1"/>
            </wp:cNvGraphicFramePr>
            <a:graphic>
              <a:graphicData uri="http://schemas.openxmlformats.org/drawingml/2006/picture">
                <pic:pic>
                  <pic:nvPicPr>
                    <pic:cNvPr id="0" name="DGB-K4-P05-AB01.png"/>
                    <pic:cNvPicPr/>
                  </pic:nvPicPr>
                  <pic:blipFill>
                    <a:blip r:embed="rId30"/>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05_Redaktionsbeitrag. Öffne deine Themen-Datei oder erstelle sie über Neu &gt; Word-Dokument.</w:t>
      </w:r>
    </w:p>
    <w:p>
      <w:pPr>
        <w:spacing w:after="120"/>
      </w:pPr>
      <w:r>
        <w:rPr>
          <w:b/>
          <w:sz w:val="20"/>
        </w:rPr>
        <w:t xml:space="preserve">2. </w:t>
      </w:r>
      <w:r>
        <w:rPr>
          <w:sz w:val="20"/>
        </w:rPr>
        <w:t>Schreibe die Überschrift „Behauptung und Daten“. Markiere sie und wähle Start &gt; Formatvorlagen &gt; Überschrift 1.</w:t>
      </w:r>
    </w:p>
    <w:p>
      <w:pPr>
        <w:spacing w:after="120"/>
      </w:pPr>
      <w:r>
        <w:rPr>
          <w:b/>
          <w:sz w:val="20"/>
        </w:rPr>
        <w:t xml:space="preserve">3. </w:t>
      </w:r>
      <w:r>
        <w:rPr>
          <w:sz w:val="20"/>
        </w:rPr>
        <w:t>Beginne mit dem Beispiel: „12 von 20: gelegentlich online“.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K4_Redaktionsbeitrag_Kennung;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5.1  Behauptung und Daten</w:t>
      </w:r>
    </w:p>
    <w:p>
      <w:r>
        <w:t>DGB-K4-P05-AB01  |  50 Minuten  |  Materialkarte des Themas bereitlegen</w:t>
      </w:r>
    </w:p>
    <w:p>
      <w:r>
        <w:t>Name/Kennung: _______________________  Datum: _______________</w:t>
      </w:r>
    </w:p>
    <w:p>
      <w:pPr>
        <w:pStyle w:val="Heading2"/>
      </w:pPr>
      <w:r>
        <w:t>Teilaufgabe A</w:t>
      </w:r>
    </w:p>
    <w:p>
      <w:r>
        <w:t>Vergleiche Überschrift, Frage, Stichprobe und Antworten. Markiere drei unzulässige Verallgemeinerungen oder Auslassungen.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Formuliere eine sachliche Hauptaussage und erkläre, wie Auswahl und Weglassen Medienwirklichkeit konstruieren.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Prüfe die Wörter „alle“, „nur“ und „Jugendliche“ einzeln.</w:t>
      </w:r>
    </w:p>
    <w:p>
      <w:pPr>
        <w:pStyle w:val="Heading2"/>
      </w:pPr>
      <w:r>
        <w:t>Nachdenken</w:t>
      </w:r>
    </w:p>
    <w:p>
      <w:r>
        <w:t>Welche Auslassung verändert die Aussage am stärksten?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Berechne die drei Anteile und benenne die Grundgesamtheit.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5.2  Darstellungen vergleichen</w:t>
      </w:r>
    </w:p>
    <w:p>
      <w:r>
        <w:t>Erst ansehen, dann nachmachen. DGB-K4-P05-AB02  |  Fassung 3.0</w:t>
      </w:r>
    </w:p>
    <w:p>
      <w:r>
        <w:drawing>
          <wp:inline xmlns:a="http://schemas.openxmlformats.org/drawingml/2006/main" xmlns:pic="http://schemas.openxmlformats.org/drawingml/2006/picture">
            <wp:extent cx="6192000" cy="3483000"/>
            <wp:docPr id="22" name="Picture 22"/>
            <wp:cNvGraphicFramePr>
              <a:graphicFrameLocks noChangeAspect="1"/>
            </wp:cNvGraphicFramePr>
            <a:graphic>
              <a:graphicData uri="http://schemas.openxmlformats.org/drawingml/2006/picture">
                <pic:pic>
                  <pic:nvPicPr>
                    <pic:cNvPr id="0" name="DGB-K4-P05-AB02.png"/>
                    <pic:cNvPicPr/>
                  </pic:nvPicPr>
                  <pic:blipFill>
                    <a:blip r:embed="rId31"/>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deine Excel-Arbeitsmappe in OneDrive. Markiere die Überschriften und alle zugehörigen Datenzellen zusammen.</w:t>
      </w:r>
    </w:p>
    <w:p>
      <w:pPr>
        <w:spacing w:after="120"/>
      </w:pPr>
      <w:r>
        <w:rPr>
          <w:b/>
          <w:sz w:val="20"/>
        </w:rPr>
        <w:t xml:space="preserve">2. </w:t>
      </w:r>
      <w:r>
        <w:rPr>
          <w:sz w:val="20"/>
        </w:rPr>
        <w:t>Wähle Einfügen &gt; Diagramme &gt; Säule oder Balken. Zeige alle Kategorien mit ihren Werten.</w:t>
      </w:r>
    </w:p>
    <w:p>
      <w:pPr>
        <w:spacing w:after="120"/>
      </w:pPr>
      <w:r>
        <w:rPr>
          <w:b/>
          <w:sz w:val="20"/>
        </w:rPr>
        <w:t xml:space="preserve">3. </w:t>
      </w:r>
      <w:r>
        <w:rPr>
          <w:sz w:val="20"/>
        </w:rPr>
        <w:t>Klicke das Diagramm an. Ändere den Titel und ergänze über die Diagrammeinstellungen Achsenbeschriftungen und Einheiten.</w:t>
      </w:r>
    </w:p>
    <w:p>
      <w:pPr>
        <w:spacing w:after="120"/>
      </w:pPr>
      <w:r>
        <w:rPr>
          <w:b/>
          <w:sz w:val="20"/>
        </w:rPr>
        <w:t xml:space="preserve">4. </w:t>
      </w:r>
      <w:r>
        <w:rPr>
          <w:sz w:val="20"/>
        </w:rPr>
        <w:t>Prüfe Kategorien, Größenverhältnisse und Achsenskala. Bei Säulen und Balken beginnt die Mengenachse bei null.</w:t>
      </w:r>
    </w:p>
    <w:p>
      <w:pPr>
        <w:spacing w:after="120"/>
      </w:pPr>
      <w:r>
        <w:rPr>
          <w:b/>
          <w:sz w:val="20"/>
        </w:rPr>
        <w:t xml:space="preserve">5. </w:t>
      </w:r>
      <w:r>
        <w:rPr>
          <w:sz w:val="20"/>
        </w:rPr>
        <w:t>Lies einen Wert am Diagramm ab und vergleiche ihn mit der Tabelle. Übertrage das Diagramm mit Kopieren/Einfügen in deinen Bericht.</w:t>
      </w:r>
    </w:p>
    <w:p>
      <w:r>
        <w:rPr>
          <w:b/>
        </w:rPr>
        <w:t xml:space="preserve">So prüfst du dein Ergebnis: </w:t>
      </w:r>
      <w:r>
        <w:t>Das Diagramm zeigt die Daten richtig; Titel, Einheiten und Grenzen sind verständlich.</w:t>
      </w:r>
    </w:p>
    <w:p>
      <w:r>
        <w:br w:type="page"/>
      </w:r>
    </w:p>
    <w:p>
      <w:pPr>
        <w:pStyle w:val="Heading1"/>
      </w:pPr>
      <w:r>
        <w:t>Arbeitsblatt 5.2  Darstellungen vergleichen</w:t>
      </w:r>
    </w:p>
    <w:p>
      <w:r>
        <w:t>DGB-K4-P05-AB02  |  50 Minuten  |  Materialkarte des Themas bereitlegen</w:t>
      </w:r>
    </w:p>
    <w:p>
      <w:r>
        <w:t>Name/Kennung: _______________________  Datum: _______________</w:t>
      </w:r>
    </w:p>
    <w:p>
      <w:pPr>
        <w:pStyle w:val="Heading2"/>
      </w:pPr>
      <w:r>
        <w:t>Teilaufgabe A</w:t>
      </w:r>
    </w:p>
    <w:p>
      <w:r>
        <w:t>Erstelle ein vollständiges Diagramm und daneben eine bewusst irreführende Variante, klar als Analysebeispiel markiert.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Vergleiche zusätzlich zwei Bildausschnitte deiner eigenen Zeichnung oder zwei Betonungen desselben Satzes. Beschreibe den Wirkungseffekt.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Gleicher Ausgangsinhalt kann durch Ausschnitt oder Betonung anders wirken.</w:t>
      </w:r>
    </w:p>
    <w:p>
      <w:pPr>
        <w:pStyle w:val="Heading2"/>
      </w:pPr>
      <w:r>
        <w:t>Nachdenken</w:t>
      </w:r>
    </w:p>
    <w:p>
      <w:r>
        <w:t>Welche Gestaltung würdest du im endgültigen Beitrag vermeiden?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Erkläre, weshalb eine Korrektur oft weniger Aufmerksamkeit bekommt.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5.3  Redaktionell überarbeiten</w:t>
      </w:r>
    </w:p>
    <w:p>
      <w:r>
        <w:t>Erst ansehen, dann nachmachen. DGB-K4-P05-AB03  |  Fassung 3.0</w:t>
      </w:r>
    </w:p>
    <w:p>
      <w:r>
        <w:drawing>
          <wp:inline xmlns:a="http://schemas.openxmlformats.org/drawingml/2006/main" xmlns:pic="http://schemas.openxmlformats.org/drawingml/2006/picture">
            <wp:extent cx="6192000" cy="3483000"/>
            <wp:docPr id="23" name="Picture 23"/>
            <wp:cNvGraphicFramePr>
              <a:graphicFrameLocks noChangeAspect="1"/>
            </wp:cNvGraphicFramePr>
            <a:graphic>
              <a:graphicData uri="http://schemas.openxmlformats.org/drawingml/2006/picture">
                <pic:pic>
                  <pic:nvPicPr>
                    <pic:cNvPr id="0" name="DGB-K4-P05-AB03.png"/>
                    <pic:cNvPicPr/>
                  </pic:nvPicPr>
                  <pic:blipFill>
                    <a:blip r:embed="rId32"/>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05_Redaktionsbeitrag. Öffne deine Themen-Datei oder erstelle sie über Neu &gt; Word-Dokument.</w:t>
      </w:r>
    </w:p>
    <w:p>
      <w:pPr>
        <w:spacing w:after="120"/>
      </w:pPr>
      <w:r>
        <w:rPr>
          <w:b/>
          <w:sz w:val="20"/>
        </w:rPr>
        <w:t xml:space="preserve">2. </w:t>
      </w:r>
      <w:r>
        <w:rPr>
          <w:sz w:val="20"/>
        </w:rPr>
        <w:t>Schreibe die Überschrift „Redaktionell überarbeiten“. Markiere sie und wähle Start &gt; Formatvorlagen &gt; Überschrift 1.</w:t>
      </w:r>
    </w:p>
    <w:p>
      <w:pPr>
        <w:spacing w:after="120"/>
      </w:pPr>
      <w:r>
        <w:rPr>
          <w:b/>
          <w:sz w:val="20"/>
        </w:rPr>
        <w:t xml:space="preserve">3. </w:t>
      </w:r>
      <w:r>
        <w:rPr>
          <w:sz w:val="20"/>
        </w:rPr>
        <w:t>Beginne mit dem Beispiel: „Titel: 12 von 20 wünschen Übungen“.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K4_Redaktionsbeitrag_Kennung;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5.3  Redaktionell überarbeiten</w:t>
      </w:r>
    </w:p>
    <w:p>
      <w:r>
        <w:t>DGB-K4-P05-AB03  |  50 Minuten  |  Materialkarte des Themas bereitlegen</w:t>
      </w:r>
    </w:p>
    <w:p>
      <w:r>
        <w:t>Name/Kennung: _______________________  Datum: _______________</w:t>
      </w:r>
    </w:p>
    <w:p>
      <w:pPr>
        <w:pStyle w:val="Heading2"/>
      </w:pPr>
      <w:r>
        <w:t>Teilaufgabe A</w:t>
      </w:r>
    </w:p>
    <w:p>
      <w:r>
        <w:t>Überarbeite den Text in Titel, Einleitung, Ergebnis und Grenzen. Ergänze Datenherkunft und klare Beschriftungen.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Füge ihn in ein vorgegebenes Schema ein: Titel, Kurzfassung, Befund, Grenzen, Quelle, Änderungsvermerk. Passe Sprache und Umfang an die Zielgruppe an.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Der Änderungsvermerk nennt, was korrigiert wurde und warum.</w:t>
      </w:r>
    </w:p>
    <w:p>
      <w:pPr>
        <w:pStyle w:val="Heading2"/>
      </w:pPr>
      <w:r>
        <w:t>Nachdenken</w:t>
      </w:r>
    </w:p>
    <w:p>
      <w:r>
        <w:t>Welche Änderung ist inhaltlich, welche nur sprachlich?</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Entwirf eine Kurzfassung ohne Verlust der wichtigsten Einschränkung.</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5.4  Rechte und Verbreitung</w:t>
      </w:r>
    </w:p>
    <w:p>
      <w:r>
        <w:t>Erst ansehen, dann nachmachen. DGB-K4-P05-AB04  |  Fassung 3.0</w:t>
      </w:r>
    </w:p>
    <w:p>
      <w:r>
        <w:drawing>
          <wp:inline xmlns:a="http://schemas.openxmlformats.org/drawingml/2006/main" xmlns:pic="http://schemas.openxmlformats.org/drawingml/2006/picture">
            <wp:extent cx="6192000" cy="3483000"/>
            <wp:docPr id="24" name="Picture 24"/>
            <wp:cNvGraphicFramePr>
              <a:graphicFrameLocks noChangeAspect="1"/>
            </wp:cNvGraphicFramePr>
            <a:graphic>
              <a:graphicData uri="http://schemas.openxmlformats.org/drawingml/2006/picture">
                <pic:pic>
                  <pic:nvPicPr>
                    <pic:cNvPr id="0" name="DGB-K4-P05-AB04.png"/>
                    <pic:cNvPicPr/>
                  </pic:nvPicPr>
                  <pic:blipFill>
                    <a:blip r:embed="rId33"/>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05_Redaktionsbeitrag. Öffne deine Themen-Datei oder erstelle sie über Neu &gt; Word-Dokument.</w:t>
      </w:r>
    </w:p>
    <w:p>
      <w:pPr>
        <w:spacing w:after="120"/>
      </w:pPr>
      <w:r>
        <w:rPr>
          <w:b/>
          <w:sz w:val="20"/>
        </w:rPr>
        <w:t xml:space="preserve">2. </w:t>
      </w:r>
      <w:r>
        <w:rPr>
          <w:sz w:val="20"/>
        </w:rPr>
        <w:t>Schreibe die Überschrift „Rechte und Verbreitung“. Markiere sie und wähle Start &gt; Formatvorlagen &gt; Überschrift 1.</w:t>
      </w:r>
    </w:p>
    <w:p>
      <w:pPr>
        <w:spacing w:after="120"/>
      </w:pPr>
      <w:r>
        <w:rPr>
          <w:b/>
          <w:sz w:val="20"/>
        </w:rPr>
        <w:t xml:space="preserve">3. </w:t>
      </w:r>
      <w:r>
        <w:rPr>
          <w:sz w:val="20"/>
        </w:rPr>
        <w:t>Beginne mit dem Beispiel: „Kommentar nennt konkreten Vorschlag“.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K4_Redaktionsbeitrag_Kennung;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5.4  Rechte und Verbreitung</w:t>
      </w:r>
    </w:p>
    <w:p>
      <w:r>
        <w:t>DGB-K4-P05-AB04  |  50 Minuten  |  Materialkarte des Themas bereitlegen</w:t>
      </w:r>
    </w:p>
    <w:p>
      <w:r>
        <w:t>Name/Kennung: _______________________  Datum: _______________</w:t>
      </w:r>
    </w:p>
    <w:p>
      <w:pPr>
        <w:pStyle w:val="Heading2"/>
      </w:pPr>
      <w:r>
        <w:t>Teilaufgabe A</w:t>
      </w:r>
    </w:p>
    <w:p>
      <w:r>
        <w:t>Prüfe am fiktiven Zusatzfall „Foto einer erkennbaren Person ohne geklärte Freigabe“, ob du es für deinen Beitrag verwenden solltest. Plane eine Alternative.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Entwirf eine verantwortungsvolle Reaktion auf die virale falsche Überschrift: prüfen, nicht ungeprüft weiterleiten, sachlich korrigieren und Quelle nennen.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Öffentlich auffindbar bedeutet nicht frei verwendbar.</w:t>
      </w:r>
    </w:p>
    <w:p>
      <w:pPr>
        <w:pStyle w:val="Heading2"/>
      </w:pPr>
      <w:r>
        <w:t>Nachdenken</w:t>
      </w:r>
    </w:p>
    <w:p>
      <w:r>
        <w:t>Wann könnte eine Wiederholung die Falschmeldung zusätzlich verbreiten?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Formuliere eine Korrektur, die die richtige Information in den Mittelpunkt stellt.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5.5  Redaktionsfreigabe</w:t>
      </w:r>
    </w:p>
    <w:p>
      <w:r>
        <w:t>Erst ansehen, dann nachmachen. DGB-K4-P05-AB05  |  Fassung 3.0</w:t>
      </w:r>
    </w:p>
    <w:p>
      <w:r>
        <w:drawing>
          <wp:inline xmlns:a="http://schemas.openxmlformats.org/drawingml/2006/main" xmlns:pic="http://schemas.openxmlformats.org/drawingml/2006/picture">
            <wp:extent cx="6192000" cy="3483000"/>
            <wp:docPr id="25" name="Picture 25"/>
            <wp:cNvGraphicFramePr>
              <a:graphicFrameLocks noChangeAspect="1"/>
            </wp:cNvGraphicFramePr>
            <a:graphic>
              <a:graphicData uri="http://schemas.openxmlformats.org/drawingml/2006/picture">
                <pic:pic>
                  <pic:nvPicPr>
                    <pic:cNvPr id="0" name="DGB-K4-P05-AB05.png"/>
                    <pic:cNvPicPr/>
                  </pic:nvPicPr>
                  <pic:blipFill>
                    <a:blip r:embed="rId34"/>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K4_Redaktionsbeitrag_Kennung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5.5  Redaktionsfreigabe</w:t>
      </w:r>
    </w:p>
    <w:p>
      <w:r>
        <w:t>DGB-K4-P05-AB05  |  50 Minuten  |  Materialkarte des Themas bereitlegen</w:t>
      </w:r>
    </w:p>
    <w:p>
      <w:r>
        <w:t>Name/Kennung: _______________________  Datum: _______________</w:t>
      </w:r>
    </w:p>
    <w:p>
      <w:pPr>
        <w:pStyle w:val="Heading2"/>
      </w:pPr>
      <w:r>
        <w:t>Teilaufgabe A</w:t>
      </w:r>
    </w:p>
    <w:p>
      <w:r>
        <w:t>Lasst ein anderes Team Datenbezug, Verständlichkeit, Rechte und Schema prüfen. Verbessert den Beitrag gemeinsam.</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Gebt einen geschützten Beitrag oder eine PDF ab. Erklärt eine redaktionelle und eine gestalterische Entscheidung.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Prüft die endgültige Version, nicht einen älteren Entwurf.</w:t>
      </w:r>
    </w:p>
    <w:p>
      <w:pPr>
        <w:pStyle w:val="Heading2"/>
      </w:pPr>
      <w:r>
        <w:t>Nachdenken</w:t>
      </w:r>
    </w:p>
    <w:p>
      <w:r>
        <w:t>Woran erkennt ein Publikum eure Sorgfalt?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Plant, wie spätere Korrekturen sichtbar bleiben.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DGB-K4-P05  |  Wirklichkeit wird gestaltet</w:t>
      </w:r>
    </w:p>
    <w:p>
      <w:r>
        <w:t>Wähle für jedes Lernziel ein Beispiel aus deinen Übungen. Zeige der Lehrperson, was du selbst erklären oder ausführen kannst. Die Einschätzung hilft euch, einen nächsten Lernschritt zu vereinbaren.</w:t>
      </w:r>
    </w:p>
    <w:p>
      <w:pPr>
        <w:pStyle w:val="Heading2"/>
      </w:pPr>
      <w:r>
        <w:t>Ich kann Behauptungen mit Frage, Stichprobe und Daten abgleichen.</w:t>
      </w:r>
    </w:p>
    <w:p>
      <w:r>
        <w:t>Möglicher Nachweis: Drei konkret benannte Verallgemeinerungen oder Auslassungen.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die Wirkung von Auswahl und Gestaltung an Beispielen erklären.</w:t>
      </w:r>
    </w:p>
    <w:p>
      <w:r>
        <w:t>Möglicher Nachweis: Vollständiges Diagramm und klar markiertes irreführendes Analysebeispiel.</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einen Beitrag sachlich überarbeiten und verantwortungsvoll weitergeben.</w:t>
      </w:r>
    </w:p>
    <w:p>
      <w:r>
        <w:t>Möglicher Nachweis: Überarbeiteter Beitrag mit Quelle, Grenzen und nachvollziehbarem Änderungsvermerk.</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br w:type="page"/>
      </w:r>
    </w:p>
    <w:p>
      <w:pPr>
        <w:pStyle w:val="Heading1"/>
      </w:pPr>
      <w:r>
        <w:t>Thema 6  Digital mitentscheiden</w:t>
      </w:r>
    </w:p>
    <w:p>
      <w:r>
        <w:t>DGB-K4-P06  |  5 × 50 Minuten  |  Eigener Laptop; Partnerprüfung</w:t>
      </w:r>
    </w:p>
    <w:p>
      <w:pPr>
        <w:pStyle w:val="Heading2"/>
      </w:pPr>
      <w:r>
        <w:t>Das erwartet dich</w:t>
      </w:r>
    </w:p>
    <w:p>
      <w:r>
        <w:t>Ein gemeinsamer Aufenthaltsraum könnte Lesezone, Spielbereich oder beides werden. Wie kommen unterschiedliche Bedürfnisse zu Wort, wenn digital gesammelt und abgestimmt wird? Ihr erprobt ein faires Verfahren und erklärt anschließend, wie die Empfehlung zustande kam. Die Unterrichtssimulation zeigt, warum eine Mehrheit allein noch nicht alle Fragen löst.</w:t>
      </w:r>
    </w:p>
    <w:p>
      <w:pPr>
        <w:pStyle w:val="Heading2"/>
      </w:pPr>
      <w:r>
        <w:t>Das kannst du danach</w:t>
      </w:r>
    </w:p>
    <w:p>
      <w:r>
        <w:t>Ich kann Entscheidungsspielraum und Beteiligungsmöglichkeiten verständlich beschreiben.</w:t>
      </w:r>
    </w:p>
    <w:p>
      <w:r>
        <w:t>Ich kann eine datensparsame und zugängliche digitale Beteiligung organisieren.</w:t>
      </w:r>
    </w:p>
    <w:p>
      <w:r>
        <w:t>Ich kann ein Ergebnis transparent erklären und Minderheitenargumente berücksichtigen.</w:t>
      </w:r>
    </w:p>
    <w:p>
      <w:pPr>
        <w:pStyle w:val="Heading2"/>
      </w:pPr>
      <w:r>
        <w:t>Dein erster Versuch</w:t>
      </w:r>
    </w:p>
    <w:p>
      <w:r>
        <w:t>Übernimm eine Perspektive: Ruhe, Bewegung, Zugänglichkeit oder Betreuung. Nenne einen begründeten Wunsch für den Raum. Welche andere Perspektive müsste bei deiner Idee ebenfalls berücksichtigt werden?</w:t>
      </w:r>
    </w:p>
    <w:p>
      <w:r>
        <w:br w:type="page"/>
      </w:r>
    </w:p>
    <w:p>
      <w:pPr>
        <w:pStyle w:val="Heading1"/>
      </w:pPr>
      <w:r>
        <w:t>Üben und Können zeigen</w:t>
      </w:r>
    </w:p>
    <w:p>
      <w:r>
        <w:t>DGB-K4-P06  |  Digital mitentscheiden</w:t>
      </w:r>
    </w:p>
    <w:p>
      <w:pPr>
        <w:pStyle w:val="Heading2"/>
      </w:pPr>
      <w:r>
        <w:t>Damit zeigst du dein Können</w:t>
      </w:r>
    </w:p>
    <w:p>
      <w:r>
        <w:t>Ein digitales Beteiligungsdossier als PDF mit Fragestellung, Verfahren, Ergebnissen und Empfehlung.</w:t>
      </w:r>
    </w:p>
    <w:p>
      <w:pPr>
        <w:pStyle w:val="Heading2"/>
      </w:pPr>
      <w:r>
        <w:t>Das brauchst du</w:t>
      </w:r>
    </w:p>
    <w:p>
      <w:r>
        <w:t xml:space="preserve">Eigener Laptop, Internetzugang und Microsoft 365 im Browser mit dem von der Schule bereitgestellten Konto. Gezeigter Geräteweg: Windows 11. Word. Ablage und Abgabe: OneDrive. </w:t>
      </w:r>
    </w:p>
    <w:p>
      <w:r>
        <w:t>OneDrive-Ordner: Digitale_Grundbildung/Klasse_4/06_Beteiligungsdossier</w:t>
      </w:r>
    </w:p>
    <w:p>
      <w:r>
        <w:t>Dateiname: K4_Beteiligungsdossier_Kennung (Kennung ersetzen).</w:t>
      </w:r>
    </w:p>
    <w:p>
      <w:pPr>
        <w:pStyle w:val="Heading2"/>
      </w:pPr>
      <w:r>
        <w:t>Materialkarte</w:t>
      </w:r>
    </w:p>
    <w:p>
      <w:r>
        <w:t>Fiktive Entscheidungsfrage: Wie soll ein gemeinsamer Aufenthaltsraum genutzt werden? Optionen: ruhige Lesezone, Spielbereich, flexible Kombination. Budget und echte Umsetzung sind nicht Teil des Projekts. Mehrere Teams übernehmen Perspektiven: Ruhebedürfnis, Bewegung, Zugänglichkeit, Betreuung. Es werden nur Vorschläge und Begründungen erfasst, keine Namen. Eine Unterrichtssimulation ersetzt keine reale schulische Entscheidung.</w:t>
      </w:r>
    </w:p>
    <w:p>
      <w:pPr>
        <w:pStyle w:val="Heading2"/>
      </w:pPr>
      <w:r>
        <w:t>Dein Weg</w:t>
      </w:r>
    </w:p>
    <w:p>
      <w:r>
        <w:t>AB01  Frage und Beteiligte</w:t>
      </w:r>
    </w:p>
    <w:p>
      <w:r>
        <w:t>AB02  Faire Regeln</w:t>
      </w:r>
    </w:p>
    <w:p>
      <w:r>
        <w:t>AB03  Argumente austauschen</w:t>
      </w:r>
    </w:p>
    <w:p>
      <w:r>
        <w:t>AB04  Ergebnis transparent machen</w:t>
      </w:r>
    </w:p>
    <w:p>
      <w:r>
        <w:t>AB05  Dossier und Rückmeldung</w:t>
      </w:r>
    </w:p>
    <w:p>
      <w:r>
        <w:br w:type="page"/>
      </w:r>
    </w:p>
    <w:p>
      <w:pPr>
        <w:pStyle w:val="Heading1"/>
      </w:pPr>
      <w:r>
        <w:t>Anleitung 6.1  Frage und Beteiligte</w:t>
      </w:r>
    </w:p>
    <w:p>
      <w:r>
        <w:t>Erst ansehen, dann nachmachen. DGB-K4-P06-AB01  |  Fassung 3.0</w:t>
      </w:r>
    </w:p>
    <w:p>
      <w:r>
        <w:drawing>
          <wp:inline xmlns:a="http://schemas.openxmlformats.org/drawingml/2006/main" xmlns:pic="http://schemas.openxmlformats.org/drawingml/2006/picture">
            <wp:extent cx="6192000" cy="3483000"/>
            <wp:docPr id="26" name="Picture 26"/>
            <wp:cNvGraphicFramePr>
              <a:graphicFrameLocks noChangeAspect="1"/>
            </wp:cNvGraphicFramePr>
            <a:graphic>
              <a:graphicData uri="http://schemas.openxmlformats.org/drawingml/2006/picture">
                <pic:pic>
                  <pic:nvPicPr>
                    <pic:cNvPr id="0" name="DGB-K4-P06-AB01.png"/>
                    <pic:cNvPicPr/>
                  </pic:nvPicPr>
                  <pic:blipFill>
                    <a:blip r:embed="rId35"/>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06_Beteiligungsdossier. Öffne deine Themen-Datei oder erstelle sie über Neu &gt; Word-Dokument.</w:t>
      </w:r>
    </w:p>
    <w:p>
      <w:pPr>
        <w:spacing w:after="120"/>
      </w:pPr>
      <w:r>
        <w:rPr>
          <w:b/>
          <w:sz w:val="20"/>
        </w:rPr>
        <w:t xml:space="preserve">2. </w:t>
      </w:r>
      <w:r>
        <w:rPr>
          <w:sz w:val="20"/>
        </w:rPr>
        <w:t>Schreibe die Überschrift „Frage und Beteiligte“. Markiere sie und wähle Start &gt; Formatvorlagen &gt; Überschrift 1.</w:t>
      </w:r>
    </w:p>
    <w:p>
      <w:pPr>
        <w:spacing w:after="120"/>
      </w:pPr>
      <w:r>
        <w:rPr>
          <w:b/>
          <w:sz w:val="20"/>
        </w:rPr>
        <w:t xml:space="preserve">3. </w:t>
      </w:r>
      <w:r>
        <w:rPr>
          <w:sz w:val="20"/>
        </w:rPr>
        <w:t>Beginne mit dem Beispiel: „Frage: Welcher Pausenort passt?“.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K4_Beteiligungsdossier_Kennung;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6.1  Frage und Beteiligte</w:t>
      </w:r>
    </w:p>
    <w:p>
      <w:r>
        <w:t>DGB-K4-P06-AB01  |  50 Minuten  |  Materialkarte des Themas bereitlegen</w:t>
      </w:r>
    </w:p>
    <w:p>
      <w:r>
        <w:t>Name/Kennung: _______________________  Datum: _______________</w:t>
      </w:r>
    </w:p>
    <w:p>
      <w:pPr>
        <w:pStyle w:val="Heading2"/>
      </w:pPr>
      <w:r>
        <w:t>Teilaufgabe A</w:t>
      </w:r>
    </w:p>
    <w:p>
      <w:r>
        <w:t>Formuliert eine offene, verständliche Frage und beschreibt Betroffene, Entscheidungsspielraum und Grenzen der Simulation.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Vergleicht digitale Beteiligung mit einem Gespräch vor Ort. Benennt Möglichkeiten für gesellschaftliches Engagement außerhalb der Schule.</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Wer wird gehört und wer trifft am Ende die Entscheidung?</w:t>
      </w:r>
    </w:p>
    <w:p>
      <w:pPr>
        <w:pStyle w:val="Heading2"/>
      </w:pPr>
      <w:r>
        <w:t>Nachdenken</w:t>
      </w:r>
    </w:p>
    <w:p>
      <w:r>
        <w:t>Wann wäre eine digitale Abstimmung allein unfair?</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Plant eine Möglichkeit für bisher übersehene Perspektiven.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6.2  Faire Regeln</w:t>
      </w:r>
    </w:p>
    <w:p>
      <w:r>
        <w:t>Erst ansehen, dann nachmachen. DGB-K4-P06-AB02  |  Fassung 3.0</w:t>
      </w:r>
    </w:p>
    <w:p>
      <w:r>
        <w:drawing>
          <wp:inline xmlns:a="http://schemas.openxmlformats.org/drawingml/2006/main" xmlns:pic="http://schemas.openxmlformats.org/drawingml/2006/picture">
            <wp:extent cx="6192000" cy="3483000"/>
            <wp:docPr id="27" name="Picture 27"/>
            <wp:cNvGraphicFramePr>
              <a:graphicFrameLocks noChangeAspect="1"/>
            </wp:cNvGraphicFramePr>
            <a:graphic>
              <a:graphicData uri="http://schemas.openxmlformats.org/drawingml/2006/picture">
                <pic:pic>
                  <pic:nvPicPr>
                    <pic:cNvPr id="0" name="DGB-K4-P06-AB02.png"/>
                    <pic:cNvPicPr/>
                  </pic:nvPicPr>
                  <pic:blipFill>
                    <a:blip r:embed="rId36"/>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06_Beteiligungsdossier. Öffne deine Themen-Datei oder erstelle sie über Neu &gt; Word-Dokument.</w:t>
      </w:r>
    </w:p>
    <w:p>
      <w:pPr>
        <w:spacing w:after="120"/>
      </w:pPr>
      <w:r>
        <w:rPr>
          <w:b/>
          <w:sz w:val="20"/>
        </w:rPr>
        <w:t xml:space="preserve">2. </w:t>
      </w:r>
      <w:r>
        <w:rPr>
          <w:sz w:val="20"/>
        </w:rPr>
        <w:t>Schreibe die Überschrift „Faire Regeln“. Markiere sie und wähle Start &gt; Formatvorlagen &gt; Überschrift 1.</w:t>
      </w:r>
    </w:p>
    <w:p>
      <w:pPr>
        <w:spacing w:after="120"/>
      </w:pPr>
      <w:r>
        <w:rPr>
          <w:b/>
          <w:sz w:val="20"/>
        </w:rPr>
        <w:t xml:space="preserve">3. </w:t>
      </w:r>
      <w:r>
        <w:rPr>
          <w:sz w:val="20"/>
        </w:rPr>
        <w:t>Beginne mit dem Beispiel: „Vorschläge digital sammeln“.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K4_Beteiligungsdossier_Kennung;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6.2  Faire Regeln</w:t>
      </w:r>
    </w:p>
    <w:p>
      <w:r>
        <w:t>DGB-K4-P06-AB02  |  50 Minuten  |  Materialkarte des Themas bereitlegen</w:t>
      </w:r>
    </w:p>
    <w:p>
      <w:r>
        <w:t>Name/Kennung: _______________________  Datum: _______________</w:t>
      </w:r>
    </w:p>
    <w:p>
      <w:pPr>
        <w:pStyle w:val="Heading2"/>
      </w:pPr>
      <w:r>
        <w:t>Teilaufgabe A</w:t>
      </w:r>
    </w:p>
    <w:p>
      <w:r>
        <w:t>Entwerft Regeln für freiwillige Teilnahme, verständliche Optionen, respektvolle Beiträge und Umgang mit Mehrfachstimmen.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Prüft Voreinstellungen und Datenfelder des freigegebenen Werkzeugs. Entfernt unnötige Angaben und voreingestellte Zustimmung.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Auch die Reihenfolge von Optionen kann Entscheidungen beeinflussen.</w:t>
      </w:r>
    </w:p>
    <w:p>
      <w:pPr>
        <w:pStyle w:val="Heading2"/>
      </w:pPr>
      <w:r>
        <w:t>Nachdenken</w:t>
      </w:r>
    </w:p>
    <w:p>
      <w:r>
        <w:t>Welche Voreinstellung lenkt besonders stark?</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Vergleicht mehrere Optionsreihenfolgen und diskutiert mögliche Effekte.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6.3  Argumente austauschen</w:t>
      </w:r>
    </w:p>
    <w:p>
      <w:r>
        <w:t>Erst ansehen, dann nachmachen. DGB-K4-P06-AB03  |  Fassung 3.0</w:t>
      </w:r>
    </w:p>
    <w:p>
      <w:r>
        <w:drawing>
          <wp:inline xmlns:a="http://schemas.openxmlformats.org/drawingml/2006/main" xmlns:pic="http://schemas.openxmlformats.org/drawingml/2006/picture">
            <wp:extent cx="6192000" cy="3483000"/>
            <wp:docPr id="28" name="Picture 28"/>
            <wp:cNvGraphicFramePr>
              <a:graphicFrameLocks noChangeAspect="1"/>
            </wp:cNvGraphicFramePr>
            <a:graphic>
              <a:graphicData uri="http://schemas.openxmlformats.org/drawingml/2006/picture">
                <pic:pic>
                  <pic:nvPicPr>
                    <pic:cNvPr id="0" name="DGB-K4-P06-AB03.png"/>
                    <pic:cNvPicPr/>
                  </pic:nvPicPr>
                  <pic:blipFill>
                    <a:blip r:embed="rId37"/>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06_Beteiligungsdossier. Öffne deine Themen-Datei oder erstelle sie über Neu &gt; Word-Dokument.</w:t>
      </w:r>
    </w:p>
    <w:p>
      <w:pPr>
        <w:spacing w:after="120"/>
      </w:pPr>
      <w:r>
        <w:rPr>
          <w:b/>
          <w:sz w:val="20"/>
        </w:rPr>
        <w:t xml:space="preserve">2. </w:t>
      </w:r>
      <w:r>
        <w:rPr>
          <w:sz w:val="20"/>
        </w:rPr>
        <w:t>Schreibe die Überschrift „Argumente austauschen“. Markiere sie und wähle Start &gt; Formatvorlagen &gt; Überschrift 1.</w:t>
      </w:r>
    </w:p>
    <w:p>
      <w:pPr>
        <w:spacing w:after="120"/>
      </w:pPr>
      <w:r>
        <w:rPr>
          <w:b/>
          <w:sz w:val="20"/>
        </w:rPr>
        <w:t xml:space="preserve">3. </w:t>
      </w:r>
      <w:r>
        <w:rPr>
          <w:sz w:val="20"/>
        </w:rPr>
        <w:t>Beginne mit dem Beispiel: „Geschütztes Word-Dokument“.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K4_Beteiligungsdossier_Kennung;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6.3  Argumente austauschen</w:t>
      </w:r>
    </w:p>
    <w:p>
      <w:r>
        <w:t>DGB-K4-P06-AB03  |  50 Minuten  |  Materialkarte des Themas bereitlegen</w:t>
      </w:r>
    </w:p>
    <w:p>
      <w:r>
        <w:t>Name/Kennung: _______________________  Datum: _______________</w:t>
      </w:r>
    </w:p>
    <w:p>
      <w:pPr>
        <w:pStyle w:val="Heading2"/>
      </w:pPr>
      <w:r>
        <w:t>Teilaufgabe A</w:t>
      </w:r>
    </w:p>
    <w:p>
      <w:r>
        <w:t>Erstellt je Perspektive zwei begründete Vorschläge und tauscht sie über den geschützten digitalen Arbeitsbereich aus.</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Führt die Beiträge zusammen. Kennzeichnet Gemeinsamkeiten, Konflikte und ein Minderheitenargument ohne personenbezogene Angaben.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Begründet Interessen, statt andere Gruppen abzuwerten.</w:t>
      </w:r>
    </w:p>
    <w:p>
      <w:pPr>
        <w:pStyle w:val="Heading2"/>
      </w:pPr>
      <w:r>
        <w:t>Nachdenken</w:t>
      </w:r>
    </w:p>
    <w:p>
      <w:r>
        <w:t>Welches Argument hat eure Sicht erweitert?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Entwerft einen Kompromiss, der mehr als eine Perspektive berücksichtigt.</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6.4  Ergebnis transparent machen</w:t>
      </w:r>
    </w:p>
    <w:p>
      <w:r>
        <w:t>Erst ansehen, dann nachmachen. DGB-K4-P06-AB04  |  Fassung 3.0</w:t>
      </w:r>
    </w:p>
    <w:p>
      <w:r>
        <w:drawing>
          <wp:inline xmlns:a="http://schemas.openxmlformats.org/drawingml/2006/main" xmlns:pic="http://schemas.openxmlformats.org/drawingml/2006/picture">
            <wp:extent cx="6192000" cy="3483000"/>
            <wp:docPr id="29" name="Picture 29"/>
            <wp:cNvGraphicFramePr>
              <a:graphicFrameLocks noChangeAspect="1"/>
            </wp:cNvGraphicFramePr>
            <a:graphic>
              <a:graphicData uri="http://schemas.openxmlformats.org/drawingml/2006/picture">
                <pic:pic>
                  <pic:nvPicPr>
                    <pic:cNvPr id="0" name="DGB-K4-P06-AB04.png"/>
                    <pic:cNvPicPr/>
                  </pic:nvPicPr>
                  <pic:blipFill>
                    <a:blip r:embed="rId38"/>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OneDrive und den Themenordner 06_Beteiligungsdossier. Öffne deine Themen-Datei oder erstelle sie über Neu &gt; Word-Dokument.</w:t>
      </w:r>
    </w:p>
    <w:p>
      <w:pPr>
        <w:spacing w:after="120"/>
      </w:pPr>
      <w:r>
        <w:rPr>
          <w:b/>
          <w:sz w:val="20"/>
        </w:rPr>
        <w:t xml:space="preserve">2. </w:t>
      </w:r>
      <w:r>
        <w:rPr>
          <w:sz w:val="20"/>
        </w:rPr>
        <w:t>Schreibe die Überschrift „Ergebnis transparent machen“. Markiere sie und wähle Start &gt; Formatvorlagen &gt; Überschrift 1.</w:t>
      </w:r>
    </w:p>
    <w:p>
      <w:pPr>
        <w:spacing w:after="120"/>
      </w:pPr>
      <w:r>
        <w:rPr>
          <w:b/>
          <w:sz w:val="20"/>
        </w:rPr>
        <w:t xml:space="preserve">3. </w:t>
      </w:r>
      <w:r>
        <w:rPr>
          <w:sz w:val="20"/>
        </w:rPr>
        <w:t>Beginne mit dem Beispiel: „Beiträge zählen, Gründe vergleichen“. Ergänze darunter eine Begründung aus der Materialkarte.</w:t>
      </w:r>
    </w:p>
    <w:p>
      <w:pPr>
        <w:spacing w:after="120"/>
      </w:pPr>
      <w:r>
        <w:rPr>
          <w:b/>
          <w:sz w:val="20"/>
        </w:rPr>
        <w:t xml:space="preserve">4. </w:t>
      </w:r>
      <w:r>
        <w:rPr>
          <w:sz w:val="20"/>
        </w:rPr>
        <w:t>Bearbeite jetzt Aufgabe A und B. Trenne im Dokument Aussage, Beleg und offene Frage; nutze Einfügen &gt; Tabelle für Vergleiche.</w:t>
      </w:r>
    </w:p>
    <w:p>
      <w:pPr>
        <w:spacing w:after="120"/>
      </w:pPr>
      <w:r>
        <w:rPr>
          <w:b/>
          <w:sz w:val="20"/>
        </w:rPr>
        <w:t xml:space="preserve">5. </w:t>
      </w:r>
      <w:r>
        <w:rPr>
          <w:sz w:val="20"/>
        </w:rPr>
        <w:t>Prüfe mit einer anderen Person die fachliche Aussage. Speichere in OneDrive unter K4_Beteiligungsdossier_Kennung; halte deinen eigenen Beitrag fest.</w:t>
      </w:r>
    </w:p>
    <w:p>
      <w:r>
        <w:rPr>
          <w:b/>
        </w:rPr>
        <w:t xml:space="preserve">So prüfst du dein Ergebnis: </w:t>
      </w:r>
      <w:r>
        <w:t>Ich finde meinen eigenen Beitrag in der Datei und kann ihn anhand der Materialkarte erklären.</w:t>
      </w:r>
    </w:p>
    <w:p>
      <w:r>
        <w:br w:type="page"/>
      </w:r>
    </w:p>
    <w:p>
      <w:pPr>
        <w:pStyle w:val="Heading1"/>
      </w:pPr>
      <w:r>
        <w:t>Arbeitsblatt 6.4  Ergebnis transparent machen</w:t>
      </w:r>
    </w:p>
    <w:p>
      <w:r>
        <w:t>DGB-K4-P06-AB04  |  50 Minuten  |  Materialkarte des Themas bereitlegen</w:t>
      </w:r>
    </w:p>
    <w:p>
      <w:r>
        <w:t>Name/Kennung: _______________________  Datum: _______________</w:t>
      </w:r>
    </w:p>
    <w:p>
      <w:pPr>
        <w:pStyle w:val="Heading2"/>
      </w:pPr>
      <w:r>
        <w:t>Teilaufgabe A</w:t>
      </w:r>
    </w:p>
    <w:p>
      <w:r>
        <w:t>Führt die vereinbarte Simulation durch. Dokumentiert Anzahl der Beiträge, Verfahren und Ergebnis sowie Einschränkungen.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Formuliert eine Empfehlung, die auch Minderheiten und Zugangshürden berücksichtigt. Erklärt den Unterschied zwischen Mehrheit und guter Begründung.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Eine Abstimmungszahl erklärt noch nicht die Gründe einer Entscheidung.</w:t>
      </w:r>
    </w:p>
    <w:p>
      <w:pPr>
        <w:pStyle w:val="Heading2"/>
      </w:pPr>
      <w:r>
        <w:t>Nachdenken</w:t>
      </w:r>
    </w:p>
    <w:p>
      <w:r>
        <w:t>Welche Einschränkung muss direkt neben dem Ergebnis stehen?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Überlegt, wie Nichtteilnahme die Aussage verändern könnte.</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Anleitung 6.5  Dossier und Rückmeldung</w:t>
      </w:r>
    </w:p>
    <w:p>
      <w:r>
        <w:t>Erst ansehen, dann nachmachen. DGB-K4-P06-AB05  |  Fassung 3.0</w:t>
      </w:r>
    </w:p>
    <w:p>
      <w:r>
        <w:drawing>
          <wp:inline xmlns:a="http://schemas.openxmlformats.org/drawingml/2006/main" xmlns:pic="http://schemas.openxmlformats.org/drawingml/2006/picture">
            <wp:extent cx="6192000" cy="3483000"/>
            <wp:docPr id="30" name="Picture 30"/>
            <wp:cNvGraphicFramePr>
              <a:graphicFrameLocks noChangeAspect="1"/>
            </wp:cNvGraphicFramePr>
            <a:graphic>
              <a:graphicData uri="http://schemas.openxmlformats.org/drawingml/2006/picture">
                <pic:pic>
                  <pic:nvPicPr>
                    <pic:cNvPr id="0" name="DGB-K4-P06-AB05.png"/>
                    <pic:cNvPicPr/>
                  </pic:nvPicPr>
                  <pic:blipFill>
                    <a:blip r:embed="rId39"/>
                    <a:stretch>
                      <a:fillRect/>
                    </a:stretch>
                  </pic:blipFill>
                  <pic:spPr>
                    <a:xfrm>
                      <a:off x="0" y="0"/>
                      <a:ext cx="6192000" cy="3483000"/>
                    </a:xfrm>
                    <a:prstGeom prst="rect"/>
                  </pic:spPr>
                </pic:pic>
              </a:graphicData>
            </a:graphic>
          </wp:inline>
        </w:drawing>
      </w:r>
    </w:p>
    <w:p>
      <w:pPr>
        <w:spacing w:after="80"/>
      </w:pPr>
      <w:r>
        <w:rPr>
          <w:sz w:val="16"/>
        </w:rPr>
        <w:t>Bildschirmmodell, keine echten Kontodaten. Menüs können an eurer Schule abweichen.</w:t>
      </w:r>
    </w:p>
    <w:p>
      <w:pPr>
        <w:spacing w:after="120"/>
      </w:pPr>
      <w:r>
        <w:rPr>
          <w:b/>
          <w:sz w:val="20"/>
        </w:rPr>
        <w:t xml:space="preserve">1. </w:t>
      </w:r>
      <w:r>
        <w:rPr>
          <w:sz w:val="20"/>
        </w:rPr>
        <w:t>Öffne K4_Beteiligungsdossier_Kennung in OneDrive. Vergleiche das Ergebnis mit Aufgabe A und B.</w:t>
      </w:r>
    </w:p>
    <w:p>
      <w:pPr>
        <w:spacing w:after="120"/>
      </w:pPr>
      <w:r>
        <w:rPr>
          <w:b/>
          <w:sz w:val="20"/>
        </w:rPr>
        <w:t xml:space="preserve">2. </w:t>
      </w:r>
      <w:r>
        <w:rPr>
          <w:sz w:val="20"/>
        </w:rPr>
        <w:t>Lass eine andere Person genau den im Arbeitsblatt genannten Test ausführen. Notiere eine Beobachtung, verbessere die Stelle.</w:t>
      </w:r>
    </w:p>
    <w:p>
      <w:pPr>
        <w:spacing w:after="120"/>
      </w:pPr>
      <w:r>
        <w:rPr>
          <w:b/>
          <w:sz w:val="20"/>
        </w:rPr>
        <w:t xml:space="preserve">3. </w:t>
      </w:r>
      <w:r>
        <w:rPr>
          <w:sz w:val="20"/>
        </w:rPr>
        <w:t>Für Word/PowerPoint: Datei &gt; Exportieren oder Speichern unter &gt; Als PDF herunterladen. Öffne die PDF und prüfe Seiten, Bilder und Text.</w:t>
      </w:r>
    </w:p>
    <w:p>
      <w:pPr>
        <w:spacing w:after="120"/>
      </w:pPr>
      <w:r>
        <w:rPr>
          <w:b/>
          <w:sz w:val="20"/>
        </w:rPr>
        <w:t xml:space="preserve">4. </w:t>
      </w:r>
      <w:r>
        <w:rPr>
          <w:sz w:val="20"/>
        </w:rPr>
        <w:t>Lade die PDF in deinen OneDrive-Themenordner hoch. Nutze den vereinbarten geschützten Link- oder persönlichen Abgabeordnerweg.</w:t>
      </w:r>
    </w:p>
    <w:p>
      <w:pPr>
        <w:spacing w:after="120"/>
      </w:pPr>
      <w:r>
        <w:rPr>
          <w:b/>
          <w:sz w:val="20"/>
        </w:rPr>
        <w:t xml:space="preserve">5. </w:t>
      </w:r>
      <w:r>
        <w:rPr>
          <w:sz w:val="20"/>
        </w:rPr>
        <w:t>Lass die Lehrperson die richtige Endfassung mit ihrem Konto öffnen. Dokumentiere Dateiname, Datum, eigenen Beitrag und nächsten Schritt.</w:t>
      </w:r>
    </w:p>
    <w:p>
      <w:r>
        <w:rPr>
          <w:b/>
        </w:rPr>
        <w:t xml:space="preserve">So prüfst du dein Ergebnis: </w:t>
      </w:r>
      <w:r>
        <w:t>Endfassung lesbar, eigener Beitrag erklärt, Zugriff der Lehrperson tatsächlich geprüft.</w:t>
      </w:r>
    </w:p>
    <w:p>
      <w:r>
        <w:br w:type="page"/>
      </w:r>
    </w:p>
    <w:p>
      <w:pPr>
        <w:pStyle w:val="Heading1"/>
      </w:pPr>
      <w:r>
        <w:t>Arbeitsblatt 6.5  Dossier und Rückmeldung</w:t>
      </w:r>
    </w:p>
    <w:p>
      <w:r>
        <w:t>DGB-K4-P06-AB05  |  50 Minuten  |  Materialkarte des Themas bereitlegen</w:t>
      </w:r>
    </w:p>
    <w:p>
      <w:r>
        <w:t>Name/Kennung: _______________________  Datum: _______________</w:t>
      </w:r>
    </w:p>
    <w:p>
      <w:pPr>
        <w:pStyle w:val="Heading2"/>
      </w:pPr>
      <w:r>
        <w:t>Teilaufgabe A</w:t>
      </w:r>
    </w:p>
    <w:p>
      <w:r>
        <w:t>Erstellt das Dossier mit Frage, Rollen, Regeln, anonymisierten Ergebnissen, Empfehlung und geplantem Rückmeldeweg.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pStyle w:val="Heading2"/>
      </w:pPr>
      <w:r>
        <w:t>Teilaufgabe B</w:t>
      </w:r>
    </w:p>
    <w:p>
      <w:r>
        <w:t>Prüft Zugänglichkeit und Rechte, gebt die PDF ab und reflektiert euren individuellen Beitrag zur fairen Beteiligung.</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Hilfe: </w:t>
      </w:r>
      <w:r>
        <w:t>Nennt offen, was die Simulation leisten kann und was nicht.</w:t>
      </w:r>
    </w:p>
    <w:p>
      <w:pPr>
        <w:pStyle w:val="Heading2"/>
      </w:pPr>
      <w:r>
        <w:t>Nachdenken</w:t>
      </w:r>
    </w:p>
    <w:p>
      <w:r>
        <w:t>Was müsste für ein echtes Beteiligungsprojekt zusätzlich geklärt werden?</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p>
      <w:r>
        <w:rPr>
          <w:b/>
        </w:rPr>
        <w:t xml:space="preserve">Wenn du weitergehen möchtest: </w:t>
      </w:r>
      <w:r>
        <w:t>Entwerft einen datensparsamen Zeitpunkt für das Löschen von Rohbeiträgen.</w:t>
      </w:r>
    </w:p>
    <w:p>
      <w:pPr>
        <w:pStyle w:val="Heading2"/>
      </w:pPr>
      <w:r>
        <w:t>Mein Lernschritt</w:t>
      </w:r>
    </w:p>
    <w:p>
      <w:r>
        <w:t>Mein Beispiel oder Dateiname: ___________________________________</w:t>
      </w:r>
    </w:p>
    <w:p>
      <w:r>
        <w:t>Mit Hilfe / selbstständig / in neuer Situation: ______________________</w:t>
      </w:r>
    </w:p>
    <w:p>
      <w:r>
        <w:t>Rückmeldung und nächster Versuch: ______________________________</w:t>
      </w:r>
    </w:p>
    <w:p>
      <w:r>
        <w:br w:type="page"/>
      </w:r>
    </w:p>
    <w:p>
      <w:pPr>
        <w:pStyle w:val="Heading1"/>
      </w:pPr>
      <w:r>
        <w:t>Mein Können im Alltag</w:t>
      </w:r>
    </w:p>
    <w:p>
      <w:r>
        <w:t>DGB-K4-P06  |  Digital mitentscheiden</w:t>
      </w:r>
    </w:p>
    <w:p>
      <w:r>
        <w:t>Wähle für jedes Lernziel ein Beispiel aus deinen Übungen. Zeige der Lehrperson, was du selbst erklären oder ausführen kannst. Die Einschätzung hilft euch, einen nächsten Lernschritt zu vereinbaren.</w:t>
      </w:r>
    </w:p>
    <w:p>
      <w:pPr>
        <w:pStyle w:val="Heading2"/>
      </w:pPr>
      <w:r>
        <w:t>Ich kann Entscheidungsspielraum und Beteiligungsmöglichkeiten verständlich beschreiben.</w:t>
      </w:r>
    </w:p>
    <w:p>
      <w:r>
        <w:t>Möglicher Nachweis: Klare Frage mit benannten Beteiligten und Grenzen der Simulation.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eine datensparsame und zugängliche digitale Beteiligung organisieren.</w:t>
      </w:r>
    </w:p>
    <w:p>
      <w:r>
        <w:t>Möglicher Nachweis: Praktisch geprüfte Datenfelder und nachvollziehbare Teilnahme- und Zählregeln.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Ich kann ein Ergebnis transparent erklären und Minderheitenargumente berücksichtigen.</w:t>
      </w:r>
    </w:p>
    <w:p>
      <w:r>
        <w:t>Möglicher Nachweis: Dokumentierte Beiträge, Empfehlung und Rückmeldeweg einschließlich einer Minderheitenposition.</w:t>
      </w:r>
    </w:p>
    <w:p>
      <w:r>
        <w:t>Datum und Fundstelle: __________________________________________</w:t>
      </w:r>
    </w:p>
    <w:p>
      <w:r>
        <w:t>Meine Einschätzung: mit Hilfe / selbstständig / neue Situation</w:t>
      </w:r>
    </w:p>
    <w:p>
      <w:r>
        <w:t>Beobachtung und nächster Schritt: _______________________________</w:t>
      </w:r>
    </w:p>
    <w:p>
      <w:pPr>
        <w:pStyle w:val="Heading2"/>
      </w:pPr>
      <w:r>
        <w:t>Außerhalb der Übung</w:t>
      </w:r>
    </w:p>
    <w:p>
      <w:r>
        <w:t>Wo außerhalb dieser Übung könnte dir das helfen? Nenne eine Situation und einen passenden nächsten Schritt.</w:t>
      </w:r>
    </w:p>
    <w:p>
      <w:pPr>
        <w:spacing w:after="160" w:line="312" w:lineRule="auto"/>
      </w:pPr>
      <w:r>
        <w:rPr>
          <w:color w:val="737373"/>
          <w:sz w:val="18"/>
        </w:rPr>
        <w:t>________________________________________________________________________________</w:t>
      </w:r>
    </w:p>
    <w:p>
      <w:pPr>
        <w:spacing w:after="160" w:line="312" w:lineRule="auto"/>
      </w:pPr>
      <w:r>
        <w:rPr>
          <w:color w:val="737373"/>
          <w:sz w:val="18"/>
        </w:rPr>
        <w:t>________________________________________________________________________________</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1"/>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png"/><Relationship Id="rId39"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Arbeitsheft 4. Klasse</dc:title>
  <dc:subject>Sekundarstufe I  |  8. Schulstufe  |  30 Unterrichtseinheiten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